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45" w:rsidRPr="00166B45" w:rsidRDefault="00166B45" w:rsidP="00166B45">
      <w:pPr>
        <w:shd w:val="clear" w:color="auto" w:fill="E2001D"/>
        <w:spacing w:after="0" w:line="270" w:lineRule="atLeast"/>
        <w:outlineLvl w:val="0"/>
        <w:rPr>
          <w:rFonts w:ascii="Arial" w:eastAsia="Times New Roman" w:hAnsi="Arial" w:cs="Arial"/>
          <w:color w:val="FFFFFF"/>
          <w:kern w:val="36"/>
          <w:sz w:val="27"/>
          <w:szCs w:val="27"/>
          <w:lang w:eastAsia="ru-RU"/>
        </w:rPr>
      </w:pPr>
      <w:r w:rsidRPr="00166B45">
        <w:rPr>
          <w:rFonts w:ascii="Arial" w:eastAsia="Times New Roman" w:hAnsi="Arial" w:cs="Arial"/>
          <w:color w:val="FFFFFF"/>
          <w:kern w:val="36"/>
          <w:sz w:val="27"/>
          <w:szCs w:val="27"/>
          <w:lang w:eastAsia="ru-RU"/>
        </w:rPr>
        <w:t>Кодекс делового партнера ОК РУСАЛ</w:t>
      </w:r>
    </w:p>
    <w:p w:rsidR="00166B45" w:rsidRPr="00166B45" w:rsidRDefault="00166B45" w:rsidP="0016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9DCD2" wp14:editId="6D774CEF">
            <wp:extent cx="5402580" cy="1303020"/>
            <wp:effectExtent l="0" t="0" r="7620" b="0"/>
            <wp:docPr id="1" name="Рисунок 1" descr="innovacii_ni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vacii_niok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РУСАЛ (далее - Объединенная группа) – крупнейший в мире производитель алюминия, лидер одной из крупнейших и наиболее быстроразвивающихся промышленных отраслей в мире.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Принципы ведения бизнеса Объединенной группы построены на корпоративных ценностях и подходах к вопросам устойчивого развития, которые применяются при осуществлении деловых операций Участниками Объединенной группы.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осуществляет свою деятельность, строго соблюдая все требования и нормы законодательства, следуя принципам честности и добросовестности; постоянно работает над тем, чтобы сотрудники Объединённой группы придерживались социальных, экологических и этических стандартов, и требует от всех деловых партнеров уважать эти стандарты и следовать им при ведении коммерческой деятельности.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Кодекс делового партнера Объединенной группы (далее – Кодекс) определяет принципы и требования, предъявляемые Участниками Объединенной группы к своим поставщикам товаров, работ и услуг, а также деловым посредникам, консультантам и другим деловым партнерам.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Принципы и требования Кодекса основаны на Кодексе корпоративной этики Объединенной группы и на принципах Глобального договора ООН (UN </w:t>
      </w:r>
      <w:proofErr w:type="spellStart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Global</w:t>
      </w:r>
      <w:proofErr w:type="spellEnd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 </w:t>
      </w:r>
      <w:proofErr w:type="spellStart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Compact</w:t>
      </w:r>
      <w:proofErr w:type="spellEnd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).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Основные термины, используемые в Кодексе, имеют значения, определенные в </w:t>
      </w:r>
      <w:hyperlink r:id="rId6" w:history="1">
        <w:r w:rsidRPr="00166B45">
          <w:rPr>
            <w:rFonts w:ascii="Arial" w:eastAsia="Times New Roman" w:hAnsi="Arial" w:cs="Arial"/>
            <w:color w:val="4D4D4D"/>
            <w:sz w:val="18"/>
            <w:szCs w:val="18"/>
            <w:u w:val="single"/>
            <w:lang w:eastAsia="ru-RU"/>
          </w:rPr>
          <w:t>Приложении 1</w:t>
        </w:r>
      </w:hyperlink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к настоящему Кодексу, если иное не вытекает или прямо не предусмотрено контекстом Кодекса.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t>Устойчивое развитие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Устойчивое развитие – это видение долгосрочной перспективы, которое требует продуманного системного подхода, учитывающего все факторы, влияющие на формирование безопасного и благополучного будущего.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ожидает от своих Деловых партнеров последовательного внедрения в свою деятельность следующих принципов устойчивого развития бизнеса:</w:t>
      </w:r>
    </w:p>
    <w:p w:rsidR="00166B45" w:rsidRPr="00166B45" w:rsidRDefault="00166B45" w:rsidP="00166B45">
      <w:pPr>
        <w:numPr>
          <w:ilvl w:val="0"/>
          <w:numId w:val="1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Добросовестность и честность в коммерческой деятельности;</w:t>
      </w:r>
    </w:p>
    <w:p w:rsidR="00166B45" w:rsidRPr="00166B45" w:rsidRDefault="00166B45" w:rsidP="00166B45">
      <w:pPr>
        <w:numPr>
          <w:ilvl w:val="0"/>
          <w:numId w:val="1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Ответственность в отношениях с обществом и органами государственной власти;</w:t>
      </w:r>
    </w:p>
    <w:p w:rsidR="00166B45" w:rsidRPr="00166B45" w:rsidRDefault="00166B45" w:rsidP="00166B45">
      <w:pPr>
        <w:numPr>
          <w:ilvl w:val="0"/>
          <w:numId w:val="1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Охрана труда и защита прав человека;</w:t>
      </w:r>
    </w:p>
    <w:p w:rsidR="00166B45" w:rsidRPr="00166B45" w:rsidRDefault="00166B45" w:rsidP="00166B45">
      <w:pPr>
        <w:numPr>
          <w:ilvl w:val="0"/>
          <w:numId w:val="1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Охрана здоровья и обеспечение промышленной безопасности;</w:t>
      </w:r>
    </w:p>
    <w:p w:rsidR="00166B45" w:rsidRPr="00166B45" w:rsidRDefault="00166B45" w:rsidP="00166B45">
      <w:pPr>
        <w:numPr>
          <w:ilvl w:val="0"/>
          <w:numId w:val="1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Охрана окружающей среды;</w:t>
      </w:r>
    </w:p>
    <w:p w:rsidR="00166B45" w:rsidRPr="00166B45" w:rsidRDefault="00166B45" w:rsidP="00166B45">
      <w:pPr>
        <w:numPr>
          <w:ilvl w:val="0"/>
          <w:numId w:val="1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Обеспечение качества и безопасности товаров, работ и услуг.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lastRenderedPageBreak/>
        <w:t>Добросовестность и честность в коммерческой деятельности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исходит из того, что Деловые партнеры при осуществлении коммерческой деятельности подтверждают и гарантируют: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выполнение принятых на себя обязательств;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заинтересованность в устойчивом развитии своего бизнеса и бизнеса своих деловых партнеров;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стремление к долгосрочному и взаимовыгодному сотрудничеству, установлению деловых отношений с партнерами, основанных на уважении, доверии, честности и справедливости;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заботу о своей репутации, строгое соблюдение норм и правил деловой этики и права;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следование запрету на принятие и (или) осуществление незаконных выплат, в какой бы то ни было форме;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следование запрету использования неэтичных и (или) несправедливых способов воздействия на своих деловых партнеров и (или) конкурентов;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осуществление своей деятельности без </w:t>
      </w:r>
      <w:proofErr w:type="gramStart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коррупции ,</w:t>
      </w:r>
      <w:proofErr w:type="gramEnd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 в том числе не предлагать, не просить, не давать и не принимать, напрямую или косвенно, какие-либо привилегии в целях получения личной выгоды от любого лица, если это выходит за рамки общепринятых норм деловых отношений, таких как представительские расходы или разумное гостеприимство;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ведение бизнеса с теми деловыми партнерами, которые имеют хорошую репутацию и занимаются законной предпринимательской деятельностью, чьи финансовые средства исходят из законных источников;</w:t>
      </w:r>
    </w:p>
    <w:p w:rsidR="00166B45" w:rsidRPr="00166B45" w:rsidRDefault="00166B45" w:rsidP="00166B45">
      <w:pPr>
        <w:numPr>
          <w:ilvl w:val="0"/>
          <w:numId w:val="2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информирование о фактах и сведениях о Деловом партнере, и/или, в той степени, в которой это может или должно быть известно Деловому партнеру, о его существенных акционерах, участниках, и/или лицах, осуществляющих руководство или оказывающих влияние на деятельность Делового партнера, касающихся наличия указанных лиц в </w:t>
      </w:r>
      <w:proofErr w:type="spellStart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санкционных</w:t>
      </w:r>
      <w:proofErr w:type="spellEnd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 списках, участия в </w:t>
      </w:r>
      <w:proofErr w:type="spellStart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санкционных</w:t>
      </w:r>
      <w:proofErr w:type="spellEnd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 или коррупционных разбирательствах, или связанных с природоохранными или трудовыми нарушениями.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t>Ответственность в отношениях с обществом и органами государственной власти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исходит из того, что Деловые партнеры в отношениях с обществом и органами государственной власти обеспечивают и гарантируют: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исполнение всех законов и требований, применяемых к их деятельности в каждой стране присутствия;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соблюдение законодательства, касающегося борьбы с легализацией незаконно полученных денежных средств;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своевременную и полную уплату налогов;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исключение попыток повлиять нечестным образом на принятие решений органами государственной власти или чиновниками;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исключение прямого либо косвенного участия в политических движениях или организациях;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развитие и поддержку социальных инициатив, направленных на улучшение качества жизни людей в регионах присутствия;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обеспечение добычи и использования минералов </w:t>
      </w:r>
      <w:proofErr w:type="gramStart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из источников</w:t>
      </w:r>
      <w:proofErr w:type="gramEnd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 расположенных на территориях, не имеющих отношения к вооруженным конфликтам;</w:t>
      </w:r>
    </w:p>
    <w:p w:rsidR="00166B45" w:rsidRPr="00166B45" w:rsidRDefault="00166B45" w:rsidP="00166B45">
      <w:pPr>
        <w:numPr>
          <w:ilvl w:val="0"/>
          <w:numId w:val="3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исключение добычи, поставки и использования при производстве продукции конфликтных минералов, средства от продажи которых могут использоваться для финансирования насилия в странах добычи.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t>Охрана труда и защита прав человека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lastRenderedPageBreak/>
        <w:t>Объединенная группа исходит из того, что Деловые партнеры обеспечивают и гарантируют соблюдение прав человека, норм трудового законодательства и требуют их соблюдения от своих деловых партнеров:</w:t>
      </w:r>
    </w:p>
    <w:p w:rsidR="00166B45" w:rsidRPr="00166B45" w:rsidRDefault="00166B45" w:rsidP="00166B45">
      <w:pPr>
        <w:numPr>
          <w:ilvl w:val="0"/>
          <w:numId w:val="4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t>Детский труд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Деловые партнеры подтверждают, что не используют детский труд и соблюдают требования применимого законодательства, устанавливающего минимальный возраст, достижение которого необходимо для трудоустройства.</w:t>
      </w:r>
    </w:p>
    <w:p w:rsidR="00166B45" w:rsidRPr="00166B45" w:rsidRDefault="00166B45" w:rsidP="00166B45">
      <w:pPr>
        <w:numPr>
          <w:ilvl w:val="0"/>
          <w:numId w:val="4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t>Добровольное трудоустройство. Недопустимость принудительного труда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Деловые партнеры гарантируют обеспечение добровольного трудоустройства и не допущение использования труда рабов, заложников, а также подневольного труда или труда на основе долговых обязательств, любых форм принудительного труда, рабства и торговли людьми.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Деловые партнеры подтверждают не использование труда заключенных. В случае если Деловой партнер нанимает данных работников в соответствии с действующим трудовым законодательством, такие мероприятия не считаются нарушением Кодекса.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гарантирует исключение любого использования или приобретения сырья или продукции, добыча или производство которых связаны с принудительным трудом или торговлей людьми.</w:t>
      </w:r>
    </w:p>
    <w:p w:rsidR="00166B45" w:rsidRPr="00166B45" w:rsidRDefault="00166B45" w:rsidP="00166B45">
      <w:pPr>
        <w:numPr>
          <w:ilvl w:val="0"/>
          <w:numId w:val="4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t>Рабочие часы. Заработная плата </w:t>
      </w: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br/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Деловой партнер подтверждает и гарантирует соблюдение всех соответствующих положений законодательства, касающихся обычных рабочих часов, времени отдыха, сверхурочного времени, уровня заработной платы, продолжительности рабочего дня, предоставления компенсаций, льгот, сверхурочных работ и дней отдыха.</w:t>
      </w:r>
    </w:p>
    <w:p w:rsidR="00166B45" w:rsidRPr="00166B45" w:rsidRDefault="00166B45" w:rsidP="00166B45">
      <w:pPr>
        <w:numPr>
          <w:ilvl w:val="0"/>
          <w:numId w:val="4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t>Трудовые мигранты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 и гарантирует обеспечение трудовым мигрантам рабочих условий (заработную плату, рабочие часы и т.д.), отвечающих требованиям применимого законодательства и аналогичным рабочим условиям, которые предоставляются другим работникам, выполняющим такие же обязанности.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подтверждает, что проверяет правовой статус трудовых мигрантов и обеспечивает трудоустройство исключительно тех трудовых мигрантов, которые имеют действующее разрешение на трудоустройство, выданное уполномоченными государственными органами.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подтверждает, что принимает во внимание особенные обстоятельства правового, социального и культурного характера, с которыми сталкиваются трудовые мигранты, и обеспечивает достойное и уважительное обращение с такими работниками в соответствии с теми же стандартами, которые применяются к другим работникам.</w:t>
      </w:r>
    </w:p>
    <w:p w:rsidR="00166B45" w:rsidRPr="00166B45" w:rsidRDefault="00166B45" w:rsidP="00166B45">
      <w:pPr>
        <w:numPr>
          <w:ilvl w:val="0"/>
          <w:numId w:val="4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t>Дисциплинарные взыскания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 и гарантирует уважение чести и достоинства всех работников и соблюдение норм местного законодательства в сфере регулирования дисциплинарных взысканий, создание условий, необходимых для соблюдения работниками дисциплины труда, при этом все применяемые дисциплинарные взыскания фиксируются документально.</w:t>
      </w:r>
    </w:p>
    <w:p w:rsidR="00166B45" w:rsidRPr="00166B45" w:rsidRDefault="00166B45" w:rsidP="00166B45">
      <w:pPr>
        <w:numPr>
          <w:ilvl w:val="0"/>
          <w:numId w:val="4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t>Справедливое и равноправное обращение, предотвращение дискриминации и недопущение насилия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 и гарантирует обеспечение уважения личной свободы, прав и достоинства человека, доверие к сотрудникам и предоставление каждому равных возможностей.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 и гарантирует, что порядок и условия найма, включая наем, обучение, условия работы, заработную плату, премии, продвижение, дисциплину, увольнение или уход на пенсию, определяются исключительно квалификацией, эффективностью, навыками и опытом того или иного работника.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 и гарантирует недопущение никаких форм дискриминации или притеснения на рабочем месте, а также поведения, которое рассматривалось бы как оскорбительное и неприемлемое большинством людей.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 и гарантирует, что уважает права своих работников на создание профсоюзов и присоединение к ним, а также на ведение коллективных переговоров в законной и мирной форме в соответствии с требованиями применимого законодательства, на свободу вступления в ассоциации, участие в той политической деятельности, какую они считают нужной, в свое личное время и за собственный счет.</w:t>
      </w:r>
    </w:p>
    <w:p w:rsidR="00166B45" w:rsidRPr="00166B45" w:rsidRDefault="00166B45" w:rsidP="00166B45">
      <w:pPr>
        <w:numPr>
          <w:ilvl w:val="0"/>
          <w:numId w:val="4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i/>
          <w:iCs/>
          <w:color w:val="4D4D4D"/>
          <w:sz w:val="18"/>
          <w:szCs w:val="18"/>
          <w:lang w:eastAsia="ru-RU"/>
        </w:rPr>
        <w:t>Права местного населения при осуществлении добычи и производственной деятельности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 подтверждает и гарантирует, что учитывает культурные особенности стран и регионов присутствия при принятии решений и осуществлении своей деятельности. </w:t>
      </w: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Деловой партнер, осуществляющий добычу полезных ископаемых или организацию производственных объектов, подтверждает, что предпринимает эффективные действия для уменьшения негативных последствий для местного населения, вызванных необходимостью переселения с высвобождаемых земель.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t>Охрана здоровья и обеспечение промышленной безопасности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lastRenderedPageBreak/>
        <w:t>Объединенная группа исходит из того, что Деловой партнер обеспечивает и гарантирует соблюдение требований действующего применимого законодательства в области охраны здоровья, промышленной и пожарной безопасности, предоставление безопасных для жизни и здоровья условий труда работников, принятие мер по недопущению производственного травматизма.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t>Охрана окружающей среды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исходит из того, что Деловой партнер обеспечивает и гарантирует:</w:t>
      </w:r>
    </w:p>
    <w:p w:rsidR="00166B45" w:rsidRPr="00166B45" w:rsidRDefault="00166B45" w:rsidP="00166B45">
      <w:pPr>
        <w:numPr>
          <w:ilvl w:val="0"/>
          <w:numId w:val="5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соблюдение всех установленных действующим применимым законодательством требований в сфере защиты окружающей среды и улучшения экологических показателей деятельности;</w:t>
      </w:r>
    </w:p>
    <w:p w:rsidR="00166B45" w:rsidRPr="00166B45" w:rsidRDefault="00166B45" w:rsidP="00166B45">
      <w:pPr>
        <w:numPr>
          <w:ilvl w:val="0"/>
          <w:numId w:val="5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осуществление всех необходимых действий, необходимых для уменьшения воздействия на состояние окружающей среды путем снижения объема выбросов парниковых газов, реализации </w:t>
      </w:r>
      <w:proofErr w:type="spellStart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энергоэффективных</w:t>
      </w:r>
      <w:proofErr w:type="spellEnd"/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 проектов и применения ресурсосберегающих технологий, включая снижение потребления природных ресурсов, в том числе воды, а также бумаги и упаковочных материалов;</w:t>
      </w:r>
    </w:p>
    <w:p w:rsidR="00166B45" w:rsidRPr="00166B45" w:rsidRDefault="00166B45" w:rsidP="00166B45">
      <w:pPr>
        <w:numPr>
          <w:ilvl w:val="0"/>
          <w:numId w:val="5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проведение реабилитации и рекультивации нарушенных земель и восстановление биоразнообразия после завершения эксплуатации производственных объектов и объектов добычи;</w:t>
      </w:r>
    </w:p>
    <w:p w:rsidR="00166B45" w:rsidRPr="00166B45" w:rsidRDefault="00166B45" w:rsidP="00166B45">
      <w:pPr>
        <w:numPr>
          <w:ilvl w:val="0"/>
          <w:numId w:val="5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надлежащее обращение с опасными материалами и отходами, их хранение, планирование и осуществление утилизации с соблюдением принятых норм безопасности.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t>Качество и безопасность товаров, работ и услуг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исходит из того, а Деловые партнеры подтверждают, что все товары, работы и услуги, поставляемые, выполняемые или оказываемые Деловыми партнерами Участникам Объединенной группы, отвечают обязательным стандартам качества и безопасности согласно действующему применимому законодательству.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b/>
          <w:bCs/>
          <w:color w:val="4D4D4D"/>
          <w:sz w:val="14"/>
          <w:szCs w:val="14"/>
          <w:lang w:eastAsia="ru-RU"/>
        </w:rPr>
        <w:t>Заключительные положения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Объединенная группа исходит из того, что:</w:t>
      </w:r>
    </w:p>
    <w:p w:rsidR="00166B45" w:rsidRPr="00166B45" w:rsidRDefault="00166B45" w:rsidP="00166B45">
      <w:pPr>
        <w:numPr>
          <w:ilvl w:val="0"/>
          <w:numId w:val="6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Деловые партнеры придерживаются положений Кодекса с момента установления правоотношений.</w:t>
      </w:r>
    </w:p>
    <w:p w:rsidR="00166B45" w:rsidRPr="00166B45" w:rsidRDefault="00166B45" w:rsidP="00166B45">
      <w:pPr>
        <w:numPr>
          <w:ilvl w:val="0"/>
          <w:numId w:val="6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Деловые партнеры предпринимают все необходимые усилия, направленные на обеспечение соответствия принципам Кодекса деятельности своих прямых и косвенных деловых партнеров и проверяют соблюдение Кодекса своими деловыми партнерами.</w:t>
      </w:r>
    </w:p>
    <w:p w:rsidR="00166B45" w:rsidRPr="00166B45" w:rsidRDefault="00166B45" w:rsidP="00166B45">
      <w:pPr>
        <w:numPr>
          <w:ilvl w:val="0"/>
          <w:numId w:val="6"/>
        </w:numPr>
        <w:shd w:val="clear" w:color="auto" w:fill="F2F2F2"/>
        <w:spacing w:before="100" w:beforeAutospacing="1" w:after="225" w:line="240" w:lineRule="auto"/>
        <w:ind w:left="0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Деловые партнеры признают, что все существующие и будущие соглашения и деловые отношения с Участниками Объединенной группы будут подчиняться положениям Кодекса.</w:t>
      </w:r>
    </w:p>
    <w:p w:rsidR="00166B45" w:rsidRPr="00166B45" w:rsidRDefault="00166B45" w:rsidP="00166B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66B45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Участники Объединенной группы вправе осуществлять проверку соблюдения Кодекса Деловыми партнерами, не противоречащую требованиям действующего применимого законодательства.</w:t>
      </w:r>
    </w:p>
    <w:p w:rsidR="00213F83" w:rsidRDefault="00213F83">
      <w:bookmarkStart w:id="0" w:name="_GoBack"/>
      <w:bookmarkEnd w:id="0"/>
    </w:p>
    <w:sectPr w:rsidR="0021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787E"/>
    <w:multiLevelType w:val="multilevel"/>
    <w:tmpl w:val="AB3E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621C"/>
    <w:multiLevelType w:val="multilevel"/>
    <w:tmpl w:val="504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30F41"/>
    <w:multiLevelType w:val="multilevel"/>
    <w:tmpl w:val="D16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41DE4"/>
    <w:multiLevelType w:val="multilevel"/>
    <w:tmpl w:val="FA1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F47E8"/>
    <w:multiLevelType w:val="multilevel"/>
    <w:tmpl w:val="999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7108A"/>
    <w:multiLevelType w:val="multilevel"/>
    <w:tmpl w:val="3EB2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8"/>
    <w:rsid w:val="00166B45"/>
    <w:rsid w:val="00213F83"/>
    <w:rsid w:val="002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7D4AE-C426-45AA-9CDD-8961643F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al.ru/upload/Partnercode_add1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</dc:creator>
  <cp:keywords/>
  <dc:description/>
  <cp:lastModifiedBy>?????? ????????</cp:lastModifiedBy>
  <cp:revision>2</cp:revision>
  <dcterms:created xsi:type="dcterms:W3CDTF">2016-03-07T19:45:00Z</dcterms:created>
  <dcterms:modified xsi:type="dcterms:W3CDTF">2016-03-07T19:46:00Z</dcterms:modified>
</cp:coreProperties>
</file>