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FE3B0" w14:textId="77777777" w:rsidR="0020051E" w:rsidRPr="00DE3433" w:rsidRDefault="0020051E" w:rsidP="00D2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Методика проведения Всероссийского конкурса РСПП</w:t>
      </w:r>
    </w:p>
    <w:p w14:paraId="26DEB56D" w14:textId="77777777" w:rsidR="0020051E" w:rsidRPr="00DE3433" w:rsidRDefault="0020051E" w:rsidP="00D2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«Лидеры российского бизнеса: динамика, ответственность, </w:t>
      </w:r>
    </w:p>
    <w:p w14:paraId="48E2CBF2" w14:textId="7A667687" w:rsidR="0020051E" w:rsidRPr="00DE3433" w:rsidRDefault="0020051E" w:rsidP="00D25E8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устойчивость – 20</w:t>
      </w:r>
      <w:r w:rsidR="00545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442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3FB6E957" w14:textId="77777777" w:rsidR="0020051E" w:rsidRPr="00DE3433" w:rsidRDefault="0020051E" w:rsidP="0069115A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устанавливает порядок проведения и подведения итогов, критерии оценки заявок, принятых к участию в Конкурсе.</w:t>
      </w:r>
    </w:p>
    <w:p w14:paraId="6722940E" w14:textId="77777777" w:rsidR="0020051E" w:rsidRPr="00DE3433" w:rsidRDefault="0020051E" w:rsidP="001A33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номинации Конкурса:</w:t>
      </w:r>
    </w:p>
    <w:p w14:paraId="33B0EF53" w14:textId="7777777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динамичное развитие бизнеса»</w:t>
      </w:r>
    </w:p>
    <w:p w14:paraId="25DA0A69" w14:textId="5B6AD2F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>За п</w:t>
      </w:r>
      <w:r w:rsidRPr="00D25E8E">
        <w:t>роект по импортозамещению»</w:t>
      </w:r>
    </w:p>
    <w:p w14:paraId="38CE2E05" w14:textId="15BB495C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>За п</w:t>
      </w:r>
      <w:r w:rsidRPr="00D25E8E">
        <w:t>рое</w:t>
      </w:r>
      <w:proofErr w:type="gramStart"/>
      <w:r w:rsidRPr="00D25E8E">
        <w:t>кт в сф</w:t>
      </w:r>
      <w:proofErr w:type="gramEnd"/>
      <w:r w:rsidRPr="00D25E8E">
        <w:t xml:space="preserve">ере </w:t>
      </w:r>
      <w:proofErr w:type="spellStart"/>
      <w:r w:rsidRPr="00D25E8E">
        <w:t>цифровизации</w:t>
      </w:r>
      <w:proofErr w:type="spellEnd"/>
      <w:r w:rsidRPr="00D25E8E">
        <w:t>»</w:t>
      </w:r>
    </w:p>
    <w:p w14:paraId="58C8416B" w14:textId="2A0EF01D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 xml:space="preserve">За </w:t>
      </w:r>
      <w:r w:rsidR="0037389C">
        <w:t>достижения</w:t>
      </w:r>
      <w:r w:rsidR="00A110D5">
        <w:t xml:space="preserve"> во внешнеэкономической сфере</w:t>
      </w:r>
      <w:r w:rsidRPr="00D25E8E">
        <w:t>»</w:t>
      </w:r>
    </w:p>
    <w:p w14:paraId="15828A47" w14:textId="38EC0C6D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>За прое</w:t>
      </w:r>
      <w:proofErr w:type="gramStart"/>
      <w:r w:rsidR="004C35FE">
        <w:t xml:space="preserve">кт </w:t>
      </w:r>
      <w:r w:rsidRPr="00D25E8E">
        <w:t>в сф</w:t>
      </w:r>
      <w:proofErr w:type="gramEnd"/>
      <w:r w:rsidRPr="00D25E8E">
        <w:t>ере энергоэффективности»</w:t>
      </w:r>
    </w:p>
    <w:p w14:paraId="4BFF888E" w14:textId="1F9676D3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>За в</w:t>
      </w:r>
      <w:r w:rsidRPr="00D25E8E">
        <w:t>ысокотехнологичны</w:t>
      </w:r>
      <w:r w:rsidR="004C35FE">
        <w:t>й</w:t>
      </w:r>
      <w:r w:rsidRPr="00D25E8E">
        <w:t xml:space="preserve"> проект»</w:t>
      </w:r>
    </w:p>
    <w:p w14:paraId="2526835C" w14:textId="4E760E05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>За к</w:t>
      </w:r>
      <w:r w:rsidRPr="00D25E8E">
        <w:t>лиматически</w:t>
      </w:r>
      <w:r w:rsidR="004C35FE">
        <w:t>й</w:t>
      </w:r>
      <w:r w:rsidRPr="00D25E8E">
        <w:t xml:space="preserve"> проект»</w:t>
      </w:r>
    </w:p>
    <w:p w14:paraId="518A16BF" w14:textId="7777777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вклад в устойчивое развитие территорий»</w:t>
      </w:r>
    </w:p>
    <w:p w14:paraId="39976B50" w14:textId="7777777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высокое качество отчетности в области устойчивого развития/ESG»</w:t>
      </w:r>
    </w:p>
    <w:p w14:paraId="00FCB24F" w14:textId="77777777" w:rsid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достижения в области охраны труда и здоровья работников»</w:t>
      </w:r>
    </w:p>
    <w:p w14:paraId="66744186" w14:textId="61783657" w:rsidR="00343DFA" w:rsidRPr="00D25E8E" w:rsidRDefault="00F905DE" w:rsidP="00F905DE">
      <w:pPr>
        <w:pStyle w:val="ab"/>
        <w:numPr>
          <w:ilvl w:val="0"/>
          <w:numId w:val="23"/>
        </w:numPr>
        <w:ind w:left="0" w:firstLine="709"/>
        <w:jc w:val="both"/>
      </w:pPr>
      <w:r>
        <w:t>Н</w:t>
      </w:r>
      <w:r w:rsidR="00343DFA">
        <w:t xml:space="preserve">оминация </w:t>
      </w:r>
      <w:r w:rsidR="00343DFA" w:rsidRPr="00343DFA">
        <w:t>«За поддержку работников с семейными обязанностями, материнства и детства»</w:t>
      </w:r>
    </w:p>
    <w:p w14:paraId="795136CB" w14:textId="7777777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развитие кадрового потенциала»</w:t>
      </w:r>
    </w:p>
    <w:p w14:paraId="70A9D1F7" w14:textId="5046C1F3" w:rsidR="00FA5339" w:rsidRDefault="00FA5339" w:rsidP="00D2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5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Спецноминация</w:t>
      </w:r>
      <w:proofErr w:type="spellEnd"/>
      <w:r w:rsidRPr="00D2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сохранение здоровья работников и популяризацию вакцинации от COVID-19 и гриппа в трудовых коллективах».</w:t>
      </w:r>
    </w:p>
    <w:p w14:paraId="6C4F42FE" w14:textId="77777777" w:rsidR="00D25E8E" w:rsidRPr="00D25E8E" w:rsidRDefault="00D25E8E" w:rsidP="00D2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5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Спецноминация</w:t>
      </w:r>
      <w:proofErr w:type="spellEnd"/>
      <w:r w:rsidRPr="00D2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активное внедрение принципов социального партнерства»</w:t>
      </w:r>
    </w:p>
    <w:p w14:paraId="29A3F3E6" w14:textId="77777777" w:rsidR="00EF2066" w:rsidRDefault="00D25E8E" w:rsidP="00EF2066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экологически ответственный бизнес»</w:t>
      </w:r>
    </w:p>
    <w:p w14:paraId="547FBDE0" w14:textId="11D1E33C" w:rsidR="00E35669" w:rsidRPr="00EF2066" w:rsidRDefault="00FD5310" w:rsidP="00EF2066">
      <w:pPr>
        <w:pStyle w:val="ab"/>
        <w:numPr>
          <w:ilvl w:val="0"/>
          <w:numId w:val="23"/>
        </w:numPr>
        <w:ind w:left="0" w:firstLine="709"/>
        <w:jc w:val="both"/>
      </w:pPr>
      <w:r>
        <w:t xml:space="preserve">Номинация </w:t>
      </w:r>
      <w:r w:rsidR="00EF2066" w:rsidRPr="00EF2066">
        <w:t>«За лучшую практику взаимодействия крупного бизнеса с субъектами МСП»</w:t>
      </w:r>
    </w:p>
    <w:p w14:paraId="43A40F6B" w14:textId="77777777" w:rsidR="0020051E" w:rsidRPr="00DE3433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Конкурса выбирает номинацию, по которой желает принять участие в Конкурсе, и заполняет анкету участника. Участник вправе выбрать несколько номинаций одновременно. К анкете участника должна быть приложена заполненная в электронном виде (MS </w:t>
      </w:r>
      <w:proofErr w:type="spellStart"/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по указанной ниже форме. Все необходимые для участия в конкурсе документы направляются в РСПП только в электронном виде</w:t>
      </w:r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(MS </w:t>
      </w:r>
      <w:proofErr w:type="spellStart"/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электронной почте. Заполненные от руки, сканированные, плохо читаемые и не соответствующие указанным требованиям документы рассматриваться не будут.</w:t>
      </w:r>
    </w:p>
    <w:p w14:paraId="07F05BEF" w14:textId="77777777" w:rsidR="0020051E" w:rsidRPr="00DE3433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может быть исключена из числа участников на любом этапе конкурса в случае предоставления некорректных или неполных сведений. </w:t>
      </w:r>
    </w:p>
    <w:p w14:paraId="2B038E0E" w14:textId="77777777" w:rsidR="0020051E" w:rsidRPr="00DE3433" w:rsidRDefault="00F31386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</w:t>
      </w:r>
      <w:r w:rsidR="008D788E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не должны иметь задолженности по заработной плате, страховым взносам в системы обязательного социального страхования работников и платежам в бюджеты всех уровней.</w:t>
      </w:r>
    </w:p>
    <w:p w14:paraId="426D8BB3" w14:textId="77777777" w:rsidR="00A14C76" w:rsidRPr="00DE3433" w:rsidRDefault="00A14C76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</w:t>
      </w:r>
      <w:r w:rsidR="00E56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не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несчастных случаев на производстве со смертельным исходом по вине работодателя в течение одного года, предшествующего дате подачи заявки </w:t>
      </w:r>
      <w:r w:rsidR="00F3138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онкурс.</w:t>
      </w:r>
    </w:p>
    <w:p w14:paraId="7F9518FB" w14:textId="77777777" w:rsidR="0020051E" w:rsidRPr="00DE3433" w:rsidRDefault="0020051E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вправе запрашивать дополнительную информацию у участников во время проведения Конкурса. </w:t>
      </w:r>
    </w:p>
    <w:p w14:paraId="15EC55EA" w14:textId="77777777" w:rsidR="0020051E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в номинациях определяются Оргкомитетом конкурса на основе суммы баллов, полученных согласно данной методике.</w:t>
      </w:r>
    </w:p>
    <w:p w14:paraId="26A8A7E2" w14:textId="77777777" w:rsidR="00840EFD" w:rsidRPr="00DE3433" w:rsidRDefault="00840EFD" w:rsidP="009D4F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победителей составляет не более 20% от общего числа номинантов</w:t>
      </w:r>
      <w:r w:rsidR="0048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3D5395" w14:textId="77777777" w:rsidR="0020051E" w:rsidRPr="00DE3433" w:rsidRDefault="0020051E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Оргкомитета конкурса подсчет баллов и подведение итогов по номинации «За динамичное развитие бизнеса» может осуществляться отдельно для представителей крупного и среднего бизнеса и для представителей малого бизнеса. </w:t>
      </w:r>
    </w:p>
    <w:p w14:paraId="5EBC43BC" w14:textId="77777777" w:rsidR="0020051E" w:rsidRPr="00DE3433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предложению Оргкомитета может быть присуждено Гран-При конкурса.</w:t>
      </w:r>
    </w:p>
    <w:p w14:paraId="777F5D82" w14:textId="77777777" w:rsidR="0020051E" w:rsidRDefault="0020051E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Претендентом на Гран–при Конкурса может быть компания, попавшая в пятерку номинантов не менее трех номинаций, охватывающих все </w:t>
      </w:r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Конкурса: экономическое, социальное</w:t>
      </w:r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экологическое</w:t>
      </w:r>
      <w:r w:rsidRPr="005E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BB6C05" w14:textId="6182B8CA" w:rsidR="00BD47E9" w:rsidRDefault="00BD47E9" w:rsidP="00BD47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выставления экспертной оценки,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базирующейся на качественных, а не количественных данных, каждая из заявок должна быть рассмотрена минимум двумя экспертам. При итоговой оценке берется средний балл, рассчитываемый по выставленным экспертами оценкам.</w:t>
      </w:r>
    </w:p>
    <w:p w14:paraId="57DFC17C" w14:textId="77777777" w:rsidR="00094CE1" w:rsidRDefault="00094CE1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495E3" w14:textId="77777777" w:rsidR="00DD3BD7" w:rsidRPr="00DD3BD7" w:rsidRDefault="00DD3BD7" w:rsidP="00DD3BD7">
      <w:pPr>
        <w:numPr>
          <w:ilvl w:val="0"/>
          <w:numId w:val="9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3B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«За динамичное развитие бизнеса»</w:t>
      </w:r>
    </w:p>
    <w:p w14:paraId="24C6D63F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по номинации «За динамичное развитие бизнеса» заполняют таблицу в </w:t>
      </w:r>
      <w:r w:rsidRPr="00DD3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«Таблица за динамичное развитие бизнеса» (прилагается).</w:t>
      </w:r>
    </w:p>
    <w:p w14:paraId="78FE69F8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выручки от реализации продукции (услуг) в отчётном году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53343538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чистой прибыли в отчётном году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14EA955D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производительности труда в отчётном году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0670D978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вложений в технологические инновации;</w:t>
      </w:r>
    </w:p>
    <w:p w14:paraId="32538B6A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инвестиций в основной капитал;</w:t>
      </w:r>
    </w:p>
    <w:p w14:paraId="4A182B89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 продукции на внешние рынки;</w:t>
      </w:r>
    </w:p>
    <w:p w14:paraId="1C4B124B" w14:textId="6B59AA28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</w:t>
      </w:r>
      <w:r w:rsidR="00A110D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проектов по импортозамещению,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внешнеэкономической сфер</w:t>
      </w:r>
      <w:proofErr w:type="gramStart"/>
      <w:r w:rsidR="00A110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представления в составе заявки информации о данных проектах)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0993D4" w14:textId="77777777" w:rsidR="00C57BA4" w:rsidRPr="00DD3BD7" w:rsidRDefault="00C57BA4" w:rsidP="00C57BA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Компании, набравшие 0 баллов по трем и более критериям из числа критериев 1-5, исключаются из числа номинантов. </w:t>
      </w:r>
    </w:p>
    <w:p w14:paraId="61B03B1E" w14:textId="77777777" w:rsidR="00C57BA4" w:rsidRDefault="00C57BA4" w:rsidP="00DD3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97790" w14:textId="1CA0D8F7" w:rsidR="00DD3BD7" w:rsidRPr="00DD3BD7" w:rsidRDefault="00DD3BD7" w:rsidP="00DD3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к номинации «За динамичное развитие бизнеса» </w:t>
      </w:r>
    </w:p>
    <w:p w14:paraId="33BC8590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 конкурса заполняет таблицу по данной номинации в </w:t>
      </w:r>
      <w:r w:rsidRPr="00DD3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(«Таблица за динамичное развитие бизнеса»). Ниже указана справочная информация.</w:t>
      </w:r>
    </w:p>
    <w:p w14:paraId="625CAC45" w14:textId="77FF4FDF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по данной номинации могут принимать участие только компании, которые ведут экономическую деятельность, приносящую доход, не менее </w:t>
      </w:r>
      <w:r w:rsidR="00F54E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4E9E"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14:paraId="1849AD6F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показатели, характеризующие динамику и устойчивость развития организации:</w:t>
      </w:r>
    </w:p>
    <w:p w14:paraId="5D8F310C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6"/>
        <w:gridCol w:w="5245"/>
        <w:gridCol w:w="3559"/>
      </w:tblGrid>
      <w:tr w:rsidR="00DD3BD7" w:rsidRPr="00DD3BD7" w14:paraId="799AABFB" w14:textId="77777777" w:rsidTr="00D82475">
        <w:trPr>
          <w:trHeight w:val="600"/>
        </w:trPr>
        <w:tc>
          <w:tcPr>
            <w:tcW w:w="866" w:type="dxa"/>
            <w:shd w:val="clear" w:color="auto" w:fill="auto"/>
          </w:tcPr>
          <w:p w14:paraId="59597C43" w14:textId="2DE7D293" w:rsidR="00DD3BD7" w:rsidRPr="00DD3BD7" w:rsidRDefault="00A816D7" w:rsidP="00D82475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критерия</w:t>
            </w:r>
          </w:p>
        </w:tc>
        <w:tc>
          <w:tcPr>
            <w:tcW w:w="5245" w:type="dxa"/>
            <w:shd w:val="clear" w:color="auto" w:fill="auto"/>
          </w:tcPr>
          <w:p w14:paraId="59010D8D" w14:textId="77777777" w:rsidR="00DD3BD7" w:rsidRPr="00DD3BD7" w:rsidRDefault="00DD3BD7" w:rsidP="00D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  <w:r w:rsidR="0005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(критерия)</w:t>
            </w: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14:paraId="1871B3B1" w14:textId="77777777" w:rsidR="00DD3BD7" w:rsidRPr="00DD3BD7" w:rsidRDefault="00DD3BD7" w:rsidP="00D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представляемого</w:t>
            </w:r>
            <w:proofErr w:type="gramEnd"/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конкурс организацией</w:t>
            </w:r>
          </w:p>
        </w:tc>
        <w:tc>
          <w:tcPr>
            <w:tcW w:w="3559" w:type="dxa"/>
            <w:vAlign w:val="center"/>
          </w:tcPr>
          <w:p w14:paraId="5D073C21" w14:textId="77777777" w:rsidR="00DD3BD7" w:rsidRPr="00DD3BD7" w:rsidRDefault="00DD3BD7" w:rsidP="00D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экспертов</w:t>
            </w:r>
          </w:p>
        </w:tc>
      </w:tr>
      <w:tr w:rsidR="00DD3BD7" w:rsidRPr="00DD3BD7" w14:paraId="7F411CEF" w14:textId="77777777" w:rsidTr="00D82475">
        <w:trPr>
          <w:trHeight w:val="600"/>
        </w:trPr>
        <w:tc>
          <w:tcPr>
            <w:tcW w:w="866" w:type="dxa"/>
            <w:shd w:val="clear" w:color="auto" w:fill="auto"/>
          </w:tcPr>
          <w:p w14:paraId="3DC4AEE6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3D768AFE" w14:textId="0D2DC820" w:rsidR="00DD3BD7" w:rsidRPr="00DD3BD7" w:rsidRDefault="00DD3BD7" w:rsidP="009D4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темп прироста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выручки от реализации товаров (услуг) в 20</w:t>
            </w:r>
            <w:r w:rsidR="004428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4856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4428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г.: ________%</w:t>
            </w:r>
          </w:p>
          <w:p w14:paraId="07BEF929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46946ED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5D2D24F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3DADCDE" w14:textId="0D92CD15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0E580505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&lt;5% – 1 балл;</w:t>
            </w:r>
          </w:p>
          <w:p w14:paraId="61C55885" w14:textId="27712D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5% до 15% – 2 балла;</w:t>
            </w:r>
          </w:p>
          <w:p w14:paraId="6AE1DFFF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15% до 20% – 3 балла;</w:t>
            </w:r>
          </w:p>
          <w:p w14:paraId="765B393D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20% до 35% – 4 балла;</w:t>
            </w:r>
          </w:p>
          <w:p w14:paraId="24AFBFE4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выше 35% – 5 баллов.</w:t>
            </w:r>
          </w:p>
          <w:p w14:paraId="05614282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средний темп прироста выручки принимает отрицательное значение,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 получает 0 баллов.</w:t>
            </w:r>
          </w:p>
        </w:tc>
      </w:tr>
      <w:tr w:rsidR="00DD3BD7" w:rsidRPr="00DD3BD7" w14:paraId="1C399FBE" w14:textId="77777777" w:rsidTr="00D82475">
        <w:trPr>
          <w:trHeight w:val="900"/>
        </w:trPr>
        <w:tc>
          <w:tcPr>
            <w:tcW w:w="866" w:type="dxa"/>
            <w:shd w:val="clear" w:color="auto" w:fill="auto"/>
          </w:tcPr>
          <w:p w14:paraId="0000075F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1C277572" w14:textId="093991AD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темп прироста чистой прибыли в </w:t>
            </w:r>
            <w:r w:rsidR="00552966"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4428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</w:t>
            </w:r>
            <w:r w:rsidR="004428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гг.: ________%</w:t>
            </w:r>
          </w:p>
          <w:p w14:paraId="30D15728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A095865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9103BF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27AEB76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30A7DB6B" w14:textId="580528B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&lt;</w:t>
            </w:r>
            <w:r w:rsidR="003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1 балл;</w:t>
            </w:r>
          </w:p>
          <w:p w14:paraId="329971A3" w14:textId="1E280D9E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темп от </w:t>
            </w:r>
            <w:r w:rsidR="003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до 5% – 2 балла;</w:t>
            </w:r>
          </w:p>
          <w:p w14:paraId="43A944EB" w14:textId="11957D80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темп от 5% до </w:t>
            </w:r>
            <w:r w:rsidR="003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3 балла;</w:t>
            </w:r>
          </w:p>
          <w:p w14:paraId="4FC5C8E2" w14:textId="5B1060B9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темп от </w:t>
            </w:r>
            <w:r w:rsidR="003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до </w:t>
            </w:r>
            <w:r w:rsidR="003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4 балла;</w:t>
            </w:r>
          </w:p>
          <w:p w14:paraId="71B853F3" w14:textId="55B7C6DF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темп выше </w:t>
            </w:r>
            <w:r w:rsidR="003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5 баллов.</w:t>
            </w:r>
          </w:p>
          <w:p w14:paraId="477986EA" w14:textId="3C073011" w:rsidR="00DD3BD7" w:rsidRPr="00DD3BD7" w:rsidRDefault="00DD3BD7" w:rsidP="00FD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средний темп роста прибыли принимает отрицательное значение, компания получает 0 баллов. </w:t>
            </w:r>
            <w:r w:rsidRPr="00A97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Компании, показавшие убыток в каком-либо году за период </w:t>
            </w:r>
            <w:r w:rsidR="004428F3" w:rsidRPr="00A97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2020</w:t>
            </w:r>
            <w:r w:rsidRPr="00A97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</w:t>
            </w:r>
            <w:r w:rsidR="006314E0" w:rsidRPr="00A97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202</w:t>
            </w:r>
            <w:r w:rsidR="004428F3" w:rsidRPr="00A97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6314E0" w:rsidRPr="00A97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7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гг., получают 0 баллов по данному критерию </w:t>
            </w:r>
          </w:p>
        </w:tc>
      </w:tr>
      <w:tr w:rsidR="00DD3BD7" w:rsidRPr="00DD3BD7" w14:paraId="2C865862" w14:textId="77777777" w:rsidTr="00D82475">
        <w:trPr>
          <w:trHeight w:val="600"/>
        </w:trPr>
        <w:tc>
          <w:tcPr>
            <w:tcW w:w="866" w:type="dxa"/>
            <w:shd w:val="clear" w:color="auto" w:fill="auto"/>
          </w:tcPr>
          <w:p w14:paraId="69B2029B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6D1AD231" w14:textId="6247593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темп прироста производительности труда в </w:t>
            </w:r>
            <w:r w:rsidR="0044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4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гг.:___________%</w:t>
            </w:r>
          </w:p>
          <w:p w14:paraId="38FE927E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6CCCF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труда рассчитывается как выручка на одного работающего. </w:t>
            </w:r>
          </w:p>
          <w:p w14:paraId="49D553A6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17F6D323" w14:textId="16CF6B11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&lt;5% – 1 балл;</w:t>
            </w:r>
          </w:p>
          <w:p w14:paraId="730E924B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от 5% до 10% – 2 балла;</w:t>
            </w:r>
          </w:p>
          <w:p w14:paraId="110F4A60" w14:textId="71889B6C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рост от 10% до </w:t>
            </w:r>
            <w:r w:rsidR="00D8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3 балла;</w:t>
            </w:r>
          </w:p>
          <w:p w14:paraId="12A4F38F" w14:textId="0F0ADBBF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рост от </w:t>
            </w:r>
            <w:r w:rsidR="00D8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до </w:t>
            </w:r>
            <w:r w:rsidR="00D8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2475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4 балла;</w:t>
            </w:r>
          </w:p>
          <w:p w14:paraId="5D206EA4" w14:textId="6ED06615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рост выше </w:t>
            </w:r>
            <w:r w:rsidR="00D8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2475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5 баллов.</w:t>
            </w:r>
          </w:p>
          <w:p w14:paraId="40418489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снижения производительности труда компания получает 0 баллов.</w:t>
            </w:r>
          </w:p>
        </w:tc>
      </w:tr>
      <w:tr w:rsidR="00DD3BD7" w:rsidRPr="00DD3BD7" w14:paraId="1ABA3E18" w14:textId="77777777" w:rsidTr="00D82475">
        <w:trPr>
          <w:trHeight w:val="600"/>
        </w:trPr>
        <w:tc>
          <w:tcPr>
            <w:tcW w:w="866" w:type="dxa"/>
            <w:shd w:val="clear" w:color="auto" w:fill="auto"/>
            <w:noWrap/>
          </w:tcPr>
          <w:p w14:paraId="38F96E8F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54133E50" w14:textId="530A6E2A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технологические инновации в 202</w:t>
            </w:r>
            <w:r w:rsidR="0044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г.: ____________ (млн. руб.) и их доля в совокупном объёме реализации продукции (услуг):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__________%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14:paraId="014A5F27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BF5B2" w14:textId="098DB72A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D918C" w14:textId="77777777" w:rsidR="00DD3BD7" w:rsidRPr="00DD3BD7" w:rsidRDefault="00DD3BD7" w:rsidP="006314E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технологические инновации включают в себя затраты на исследовани</w:t>
            </w:r>
            <w:r w:rsidR="0063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разработку новых продуктов, услуг и методов их производства (передачи), новых производственных процессов, производственное проектирование, дизайн и другие разработки (не связанные с научными исследованиями и разработками), приобретение машин и оборудования, связанных с технологическими инновациями, приобретение новых технологий (в </w:t>
            </w:r>
            <w:proofErr w:type="spellStart"/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права на патенты, лицензии на использование изобретений, промышленных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образцов, полезных</w:t>
            </w:r>
            <w:proofErr w:type="gramEnd"/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моделей) и иные затраты, которые учитываются при заполнении соответствующего раздела формы федерального статистического наблюдения №4-инновация.</w:t>
            </w:r>
          </w:p>
        </w:tc>
        <w:tc>
          <w:tcPr>
            <w:tcW w:w="3559" w:type="dxa"/>
          </w:tcPr>
          <w:p w14:paraId="12A56035" w14:textId="77777777" w:rsidR="00DD3BD7" w:rsidRPr="00774634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</w:t>
            </w:r>
            <w:r w:rsidRPr="0077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&lt;2% – 1 балл;</w:t>
            </w:r>
          </w:p>
          <w:p w14:paraId="6D689B81" w14:textId="77777777" w:rsidR="00DD3BD7" w:rsidRPr="00774634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2% до 5% – 2 балла;</w:t>
            </w:r>
          </w:p>
          <w:p w14:paraId="6122A44A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5% до 15% –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балла;</w:t>
            </w:r>
          </w:p>
          <w:p w14:paraId="0905919D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15% до 25% – 4 балла;</w:t>
            </w:r>
          </w:p>
          <w:p w14:paraId="35AFE8A3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свыше 25% – 5 баллов.</w:t>
            </w:r>
          </w:p>
          <w:p w14:paraId="387C7C53" w14:textId="446A6314" w:rsidR="00DD3BD7" w:rsidRPr="00DD3BD7" w:rsidRDefault="00DD3BD7" w:rsidP="00683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затрат на технологические инновации в 202</w:t>
            </w:r>
            <w:r w:rsidR="0044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7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 компания получает 0 баллов.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допустимо пред</w:t>
            </w:r>
            <w:r w:rsidR="0044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на оценку данные за 2021</w:t>
            </w:r>
            <w:r w:rsidR="00683A59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если у компании отсутствовали </w:t>
            </w:r>
            <w:r w:rsidR="0068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 в инновации</w:t>
            </w:r>
            <w:r w:rsidR="00683A59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44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3A59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68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83A59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таком случае будет примен</w:t>
            </w:r>
            <w:r w:rsidR="0068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яться </w:t>
            </w:r>
            <w:r w:rsidR="0068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понижающий коэффициент 0,3</w:t>
            </w:r>
            <w:r w:rsidR="00683A59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3BD7" w:rsidRPr="00DD3BD7" w14:paraId="02A8F274" w14:textId="77777777" w:rsidTr="00D82475">
        <w:trPr>
          <w:trHeight w:val="474"/>
        </w:trPr>
        <w:tc>
          <w:tcPr>
            <w:tcW w:w="866" w:type="dxa"/>
            <w:shd w:val="clear" w:color="auto" w:fill="auto"/>
            <w:noWrap/>
          </w:tcPr>
          <w:p w14:paraId="75ECCC32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1862A42F" w14:textId="671AEAD6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прироста инвестиций в основной капитал за 202</w:t>
            </w:r>
            <w:r w:rsidR="0044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г.: ________%</w:t>
            </w:r>
          </w:p>
          <w:p w14:paraId="1B416908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671619" w14:textId="4DCF464E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08C78DC9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&lt;5% – 1 балл;</w:t>
            </w:r>
          </w:p>
          <w:p w14:paraId="6A96FD2F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5% до 10% – 2 балла;</w:t>
            </w:r>
          </w:p>
          <w:p w14:paraId="3D7BD183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10% до 15% – 3 балла;</w:t>
            </w:r>
          </w:p>
          <w:p w14:paraId="52215579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15% до 25% – 4 балла;</w:t>
            </w:r>
          </w:p>
          <w:p w14:paraId="63D8D65A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выше 25% – 5 баллов.</w:t>
            </w:r>
          </w:p>
          <w:p w14:paraId="10A41AE8" w14:textId="67A09DD8" w:rsidR="00DD3BD7" w:rsidRPr="00DD3BD7" w:rsidRDefault="00FD5310" w:rsidP="0044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или снижения инвестиций в основной капитал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году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получает 0 баллов</w:t>
            </w:r>
            <w:r w:rsidRPr="001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инвестиций только в 2021 году компания получает 1 балл.</w:t>
            </w:r>
          </w:p>
        </w:tc>
      </w:tr>
      <w:tr w:rsidR="00DD3BD7" w:rsidRPr="00DD3BD7" w14:paraId="74FDBCB4" w14:textId="77777777" w:rsidTr="00D82475">
        <w:trPr>
          <w:trHeight w:val="918"/>
        </w:trPr>
        <w:tc>
          <w:tcPr>
            <w:tcW w:w="866" w:type="dxa"/>
            <w:shd w:val="clear" w:color="auto" w:fill="auto"/>
            <w:noWrap/>
          </w:tcPr>
          <w:p w14:paraId="2669FA26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1B93CAEA" w14:textId="7D463F13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и доля экспорта в общем объёме реализации продукции в 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4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14:paraId="1AEAD9AF" w14:textId="2151D573" w:rsidR="00DD3BD7" w:rsidRPr="00DD3BD7" w:rsidRDefault="00DD3BD7" w:rsidP="0078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3EADD455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&lt;5% – 1 балл;</w:t>
            </w:r>
          </w:p>
          <w:p w14:paraId="2DB79ED7" w14:textId="598B460F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5% до 15% – 2 балла;</w:t>
            </w:r>
          </w:p>
          <w:p w14:paraId="78556F66" w14:textId="4F0BA123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15% до 35% – 3 балла;</w:t>
            </w:r>
          </w:p>
          <w:p w14:paraId="009F9F55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35% до 50% – 4 балла;</w:t>
            </w:r>
          </w:p>
          <w:p w14:paraId="06B03C5A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выше 50% – 5 баллов.</w:t>
            </w:r>
          </w:p>
          <w:p w14:paraId="3207EC37" w14:textId="0B4A0D2B" w:rsidR="00DD3BD7" w:rsidRPr="00DD3BD7" w:rsidRDefault="00DD3BD7" w:rsidP="004428F3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экспорта в 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4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компания получает 0 баллов. </w:t>
            </w:r>
            <w:r w:rsidR="0078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допустимо пред</w:t>
            </w:r>
            <w:r w:rsidR="0044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на оценку данные за 2021</w:t>
            </w:r>
            <w:r w:rsidR="0078791D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если у компании отсутствовали экспортные отгрузки в 202</w:t>
            </w:r>
            <w:r w:rsidR="0044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791D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78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8791D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таком случае будет примен</w:t>
            </w:r>
            <w:r w:rsidR="0068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яться понижающий коэффициент 0,3</w:t>
            </w:r>
            <w:r w:rsidR="0078791D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3BD7" w:rsidRPr="00DD3BD7" w14:paraId="610DCDE2" w14:textId="77777777" w:rsidTr="00D82475">
        <w:trPr>
          <w:trHeight w:val="918"/>
        </w:trPr>
        <w:tc>
          <w:tcPr>
            <w:tcW w:w="866" w:type="dxa"/>
            <w:shd w:val="clear" w:color="auto" w:fill="auto"/>
            <w:noWrap/>
          </w:tcPr>
          <w:p w14:paraId="453D28DC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56554B86" w14:textId="275C27C7" w:rsidR="00DD3BD7" w:rsidRPr="00DD3BD7" w:rsidRDefault="00DD3BD7" w:rsidP="00C7403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компании проектов по импо</w:t>
            </w:r>
            <w:r w:rsidR="00A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ртозамещению, </w:t>
            </w:r>
            <w:proofErr w:type="spellStart"/>
            <w:r w:rsidR="00A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="00A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  <w:r w:rsidR="00A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внешнеэкономической сфере</w:t>
            </w:r>
            <w:r w:rsidR="005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энергоэффективности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ысокотехнологичны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к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лиматически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</w:t>
            </w:r>
            <w:proofErr w:type="spellStart"/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энергоперехода</w:t>
            </w:r>
            <w:proofErr w:type="spellEnd"/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</w:t>
            </w:r>
            <w:r w:rsidR="003A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5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форме, приведенной ниже</w:t>
            </w:r>
          </w:p>
          <w:p w14:paraId="213F3816" w14:textId="77777777" w:rsidR="00DD3BD7" w:rsidRPr="00DD3BD7" w:rsidRDefault="00DD3BD7" w:rsidP="009D4FD2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3559" w:type="dxa"/>
          </w:tcPr>
          <w:p w14:paraId="115766C2" w14:textId="484ABD0D" w:rsidR="00DD3BD7" w:rsidRPr="00DD3BD7" w:rsidRDefault="00DD3BD7" w:rsidP="00631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="0007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развернутой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проекте компания получает по 1 баллу за каждый из проектов, </w:t>
            </w:r>
            <w:r w:rsidR="0063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краткой информации – 0,5 балла,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– 0 баллов.</w:t>
            </w:r>
          </w:p>
        </w:tc>
      </w:tr>
    </w:tbl>
    <w:p w14:paraId="69A033C9" w14:textId="77777777" w:rsidR="00DD3BD7" w:rsidRPr="00074F7C" w:rsidRDefault="00074F7C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устойчивости роста</w:t>
      </w:r>
      <w:r w:rsidR="00DD3BD7" w:rsidRPr="0007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1EF9A4F" w14:textId="5667ABA4"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Компании 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</w:t>
      </w: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начисляется </w:t>
      </w:r>
      <w:r w:rsidR="00B16492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28F3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B16492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8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показатель</w:t>
      </w:r>
      <w:r w:rsidR="004428F3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если выручка</w:t>
      </w:r>
      <w:r w:rsidR="00D824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</w:t>
      </w:r>
      <w:r w:rsidR="00D824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 росл</w:t>
      </w:r>
      <w:r w:rsidR="00D824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всего </w:t>
      </w: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428F3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20-2022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</w:t>
      </w: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E962E8F" w14:textId="77777777" w:rsidR="00DD3BD7" w:rsidRPr="00DD3BD7" w:rsidRDefault="00DD3BD7" w:rsidP="00DD3BD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14:paraId="628525A6" w14:textId="77777777" w:rsid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Интервалы шкалы для присвоения значения показателям сформированы исходя из практики проведения Конкурса в предшествующие годы. При построении шкал каждому баллу соответствует интервал значений показателя при условии соблюдения приблизительного равенства используемых интервалов по числу </w:t>
      </w:r>
      <w:r w:rsidR="00050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компаний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23B54" w14:textId="77777777" w:rsidR="00575C69" w:rsidRPr="00DD3BD7" w:rsidRDefault="00575C69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AE02E" w14:textId="6E84B677"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сумма баллов =</w:t>
      </w:r>
      <w:r w:rsidRPr="00DD3BD7">
        <w:rPr>
          <w:rFonts w:eastAsiaTheme="minorEastAsia"/>
          <w:i/>
          <w:lang w:eastAsia="ru-RU"/>
        </w:rPr>
        <w:t xml:space="preserve"> 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</w:t>
      </w:r>
      <w:proofErr w:type="gramStart"/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proofErr w:type="gramEnd"/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+K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)+(Х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+K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)+(Х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3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+K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)+Х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4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+Х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5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+Х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6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+Х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7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17671650" w14:textId="77777777"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14:paraId="68CFA71E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Start"/>
      <w:proofErr w:type="gramStart"/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i</w:t>
      </w:r>
      <w:proofErr w:type="spellEnd"/>
      <w:proofErr w:type="gramEnd"/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по 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14B229D" w14:textId="77777777" w:rsidR="00DD3BD7" w:rsidRPr="00DD3BD7" w:rsidRDefault="00050194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Start"/>
      <w:r w:rsidRPr="0005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proofErr w:type="gramEnd"/>
      <w:r w:rsidR="00DD3BD7"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по критерию устойчивости роста</w:t>
      </w:r>
    </w:p>
    <w:p w14:paraId="2FD27039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626A" w14:textId="4436301D" w:rsidR="00702FB2" w:rsidRPr="00E412F8" w:rsidRDefault="00702FB2" w:rsidP="00E412F8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 w:rsidRPr="00E412F8">
        <w:rPr>
          <w:b/>
          <w:u w:val="single"/>
        </w:rPr>
        <w:t>Номинация «</w:t>
      </w:r>
      <w:r w:rsidR="00CF3011" w:rsidRPr="00E412F8">
        <w:rPr>
          <w:b/>
          <w:u w:val="single"/>
        </w:rPr>
        <w:t>За п</w:t>
      </w:r>
      <w:r w:rsidRPr="00E412F8">
        <w:rPr>
          <w:b/>
          <w:u w:val="single"/>
        </w:rPr>
        <w:t>роект по импортозамещению»</w:t>
      </w:r>
    </w:p>
    <w:p w14:paraId="575C725E" w14:textId="36A53BDF" w:rsidR="00702FB2" w:rsidRPr="00386D58" w:rsidRDefault="00702FB2" w:rsidP="0070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оцениваются на основании информации о реализуемых проектах, направленных на импортозамещение и снижение зависимости от иностранных поставщиков, </w:t>
      </w:r>
      <w:r w:rsidR="00DD0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преимущество имеют проекты</w:t>
      </w: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чья </w:t>
      </w: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обладает экспортным потенциалом.</w:t>
      </w:r>
    </w:p>
    <w:p w14:paraId="109C75B7" w14:textId="6034524A" w:rsidR="00702FB2" w:rsidRDefault="00702FB2" w:rsidP="0070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проекте должна быть представлена участниками конкурса в соответствии со следующей структурой: </w:t>
      </w:r>
    </w:p>
    <w:p w14:paraId="5245DD0A" w14:textId="5A7DA5C2" w:rsidR="00C42182" w:rsidRPr="00DA432A" w:rsidRDefault="00C42182" w:rsidP="00C42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к номинации </w:t>
      </w:r>
      <w:r w:rsidR="00CF3011"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 проект по импортозамещению»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487"/>
        <w:gridCol w:w="4258"/>
      </w:tblGrid>
      <w:tr w:rsidR="00C42182" w:rsidRPr="00C42182" w14:paraId="707C43C2" w14:textId="01F7F725" w:rsidTr="00DA432A">
        <w:tc>
          <w:tcPr>
            <w:tcW w:w="5564" w:type="dxa"/>
          </w:tcPr>
          <w:p w14:paraId="079EC1C4" w14:textId="09F51A04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359" w:type="dxa"/>
          </w:tcPr>
          <w:p w14:paraId="20D0FC64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431E2DAD" w14:textId="0C6F59C8" w:rsidTr="00DA432A">
        <w:tc>
          <w:tcPr>
            <w:tcW w:w="5564" w:type="dxa"/>
          </w:tcPr>
          <w:p w14:paraId="6A4062E0" w14:textId="177B9C64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производимой продукции в соответствии с Общероссийским классификатором продукции по видам экономической деятельности (ОКПД 2)</w:t>
            </w:r>
          </w:p>
        </w:tc>
        <w:tc>
          <w:tcPr>
            <w:tcW w:w="4359" w:type="dxa"/>
          </w:tcPr>
          <w:p w14:paraId="26D402C8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45D09D04" w14:textId="2E7B842E" w:rsidTr="00DA432A">
        <w:tc>
          <w:tcPr>
            <w:tcW w:w="5564" w:type="dxa"/>
          </w:tcPr>
          <w:p w14:paraId="77CB1AD0" w14:textId="295BFDC1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локализации производства (для продукции, относящейся к кодам 25-32 в соответствии с ОКПД 2), рассчитываемый как доля используемого сырья, материалов и комплектующих российского происхождения.</w:t>
            </w:r>
          </w:p>
        </w:tc>
        <w:tc>
          <w:tcPr>
            <w:tcW w:w="4359" w:type="dxa"/>
          </w:tcPr>
          <w:p w14:paraId="538AA42A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6598DCBA" w14:textId="08C8B5BB" w:rsidTr="00DA432A">
        <w:tc>
          <w:tcPr>
            <w:tcW w:w="5564" w:type="dxa"/>
          </w:tcPr>
          <w:p w14:paraId="6F247B3E" w14:textId="77777777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импорта на рынке данной продукции на момент начала реализации проекта (в процентах). </w:t>
            </w:r>
          </w:p>
        </w:tc>
        <w:tc>
          <w:tcPr>
            <w:tcW w:w="4359" w:type="dxa"/>
          </w:tcPr>
          <w:p w14:paraId="16F06B94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4AA2DE3A" w14:textId="205BB96D" w:rsidTr="00DA432A">
        <w:tc>
          <w:tcPr>
            <w:tcW w:w="9923" w:type="dxa"/>
            <w:gridSpan w:val="2"/>
          </w:tcPr>
          <w:p w14:paraId="79E547F6" w14:textId="48E20642" w:rsidR="00C42182" w:rsidRPr="00C42182" w:rsidRDefault="00C42182" w:rsidP="00D040F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основании информации по критериям </w:t>
            </w:r>
            <w:r w:rsidR="006F4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C42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-4 формируется экспертная оценка о соответствии проекта выбранной номинации (максимум – 3 балла).</w:t>
            </w:r>
          </w:p>
        </w:tc>
      </w:tr>
      <w:tr w:rsidR="00C42182" w:rsidRPr="00C42182" w14:paraId="1DCC71C0" w14:textId="6C069F80" w:rsidTr="00DA432A">
        <w:tc>
          <w:tcPr>
            <w:tcW w:w="5564" w:type="dxa"/>
          </w:tcPr>
          <w:p w14:paraId="65342DC3" w14:textId="3BDE8216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 рынке импортозамещающей продукции, которую удалось либо планируется занять, в процентах (5 баллов)</w:t>
            </w:r>
          </w:p>
        </w:tc>
        <w:tc>
          <w:tcPr>
            <w:tcW w:w="4359" w:type="dxa"/>
          </w:tcPr>
          <w:p w14:paraId="5521EA82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47EE0FA2" w14:textId="112E648E" w:rsidTr="00DA432A">
        <w:tc>
          <w:tcPr>
            <w:tcW w:w="5564" w:type="dxa"/>
          </w:tcPr>
          <w:p w14:paraId="47349968" w14:textId="10F4B4BF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проект за весь период реализации проекта (5 баллов)</w:t>
            </w:r>
          </w:p>
        </w:tc>
        <w:tc>
          <w:tcPr>
            <w:tcW w:w="4359" w:type="dxa"/>
          </w:tcPr>
          <w:p w14:paraId="3BD46192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692F5EA4" w14:textId="5DAFEA8A" w:rsidTr="00DA432A">
        <w:tc>
          <w:tcPr>
            <w:tcW w:w="5564" w:type="dxa"/>
          </w:tcPr>
          <w:p w14:paraId="12DAA66D" w14:textId="318E0974" w:rsidR="00C42182" w:rsidRPr="00C42182" w:rsidRDefault="00C42182" w:rsidP="004428F3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продукции в 202</w:t>
            </w:r>
            <w:r w:rsidR="0044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стоимостном выражении (5 баллов)</w:t>
            </w:r>
          </w:p>
        </w:tc>
        <w:tc>
          <w:tcPr>
            <w:tcW w:w="4359" w:type="dxa"/>
          </w:tcPr>
          <w:p w14:paraId="40C59B6E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373DB8C0" w14:textId="77E8A8FE" w:rsidTr="00DA432A">
        <w:tc>
          <w:tcPr>
            <w:tcW w:w="5564" w:type="dxa"/>
          </w:tcPr>
          <w:p w14:paraId="594E9883" w14:textId="001127FA" w:rsidR="00C42182" w:rsidRPr="00C42182" w:rsidRDefault="004428F3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экспорта продукции в 2022</w:t>
            </w:r>
            <w:r w:rsidR="00C42182"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стоимостном выражении - при наличии (5 баллов)</w:t>
            </w:r>
          </w:p>
        </w:tc>
        <w:tc>
          <w:tcPr>
            <w:tcW w:w="4359" w:type="dxa"/>
          </w:tcPr>
          <w:p w14:paraId="33A816E7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5D58027A" w14:textId="528374DB" w:rsidTr="00DA432A">
        <w:tc>
          <w:tcPr>
            <w:tcW w:w="5564" w:type="dxa"/>
          </w:tcPr>
          <w:p w14:paraId="55E56B73" w14:textId="2361CDD9" w:rsidR="00C42182" w:rsidRPr="00C42182" w:rsidRDefault="00C42182" w:rsidP="004428F3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экспорта продукции в 202</w:t>
            </w:r>
            <w:r w:rsidR="0044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году (1 </w:t>
            </w: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балл)</w:t>
            </w:r>
          </w:p>
        </w:tc>
        <w:tc>
          <w:tcPr>
            <w:tcW w:w="4359" w:type="dxa"/>
          </w:tcPr>
          <w:p w14:paraId="1826E6B4" w14:textId="77777777" w:rsidR="00C42182" w:rsidRPr="00C42182" w:rsidRDefault="00C42182" w:rsidP="00C4218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49" w:rsidRPr="00C42182" w14:paraId="0BC582D8" w14:textId="77777777" w:rsidTr="00DA432A">
        <w:tc>
          <w:tcPr>
            <w:tcW w:w="5564" w:type="dxa"/>
          </w:tcPr>
          <w:p w14:paraId="381CC399" w14:textId="328E5632" w:rsidR="00411449" w:rsidRPr="00411449" w:rsidRDefault="00411449" w:rsidP="00411449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411449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внешних эффектов от реализации проекта: создание </w:t>
            </w:r>
            <w:r w:rsidRPr="0041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мест, позитивное влияние на смежные сектора экономики, освоение современных технологий, улучшение качества жизни населения, вклад в ВРП региона, развитие территорий (3 балла).</w:t>
            </w:r>
          </w:p>
        </w:tc>
        <w:tc>
          <w:tcPr>
            <w:tcW w:w="4359" w:type="dxa"/>
          </w:tcPr>
          <w:p w14:paraId="42888E3D" w14:textId="77777777" w:rsidR="00411449" w:rsidRPr="00C42182" w:rsidRDefault="00411449" w:rsidP="00C4218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14FBE6" w14:textId="4F5FD2EA" w:rsidR="00702FB2" w:rsidRPr="00386D58" w:rsidRDefault="00702FB2" w:rsidP="00702FB2">
      <w:pPr>
        <w:spacing w:after="12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Формула для расчета итогового балла</w:t>
      </w:r>
      <w:r w:rsidR="00F54E9E">
        <w:rPr>
          <w:rStyle w:val="af0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10A7E1" w14:textId="712DA8DB" w:rsidR="00702FB2" w:rsidRPr="00386D58" w:rsidRDefault="00043BA5" w:rsidP="00702FB2">
      <w:pPr>
        <w:spacing w:after="0" w:line="240" w:lineRule="auto"/>
        <w:ind w:left="1134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2,5∙Q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1-4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2∙Q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5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+0,5∙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6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+0,5∙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7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+2∙(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8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9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)+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2,5∙Q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10</m:t>
            </m:r>
          </m:sup>
        </m:sSup>
      </m:oMath>
      <w:r w:rsidR="00702FB2" w:rsidRPr="00386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49055035" w14:textId="77777777" w:rsidR="00702FB2" w:rsidRPr="00386D58" w:rsidRDefault="00702FB2" w:rsidP="00702FB2">
      <w:pPr>
        <w:spacing w:before="120"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где </w:t>
      </w:r>
      <w:r w:rsidRPr="00386D5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</w:t>
      </w:r>
      <w:r w:rsidRPr="00386D5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i</w:t>
      </w:r>
      <w:r w:rsidRPr="00386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количество баллов по соответствующему критерию (присваивается экспертами на основании представленной информации).</w:t>
      </w:r>
    </w:p>
    <w:p w14:paraId="2D5D2E92" w14:textId="77777777" w:rsidR="00702FB2" w:rsidRDefault="00702FB2" w:rsidP="00E8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FE94CD" w14:textId="2C140113" w:rsidR="00702FB2" w:rsidRPr="00E412F8" w:rsidRDefault="00702FB2" w:rsidP="0037389C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 w:rsidRPr="00E412F8">
        <w:rPr>
          <w:b/>
          <w:u w:val="single"/>
        </w:rPr>
        <w:t>Номинация «</w:t>
      </w:r>
      <w:r w:rsidR="0037389C" w:rsidRPr="0037389C">
        <w:rPr>
          <w:b/>
          <w:u w:val="single"/>
        </w:rPr>
        <w:t>За достижения во внешнеэкономической сфере</w:t>
      </w:r>
      <w:r w:rsidRPr="00E412F8">
        <w:rPr>
          <w:b/>
          <w:u w:val="single"/>
        </w:rPr>
        <w:t>»</w:t>
      </w:r>
    </w:p>
    <w:p w14:paraId="18891CEA" w14:textId="63AC3455" w:rsidR="00702FB2" w:rsidRDefault="00702FB2" w:rsidP="00702FB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7637D">
        <w:rPr>
          <w:rFonts w:ascii="Times New Roman" w:eastAsia="Calibri" w:hAnsi="Times New Roman" w:cs="Times New Roman"/>
          <w:sz w:val="24"/>
          <w:szCs w:val="24"/>
        </w:rPr>
        <w:t xml:space="preserve">В целях данной номинации </w:t>
      </w:r>
      <w:r w:rsidR="00A110D5">
        <w:rPr>
          <w:rFonts w:ascii="Times New Roman" w:eastAsia="Calibri" w:hAnsi="Times New Roman" w:cs="Times New Roman"/>
          <w:sz w:val="24"/>
          <w:szCs w:val="24"/>
        </w:rPr>
        <w:t>оцениваются</w:t>
      </w:r>
      <w:r w:rsidRPr="0087637D">
        <w:rPr>
          <w:rFonts w:ascii="Times New Roman" w:eastAsia="Calibri" w:hAnsi="Times New Roman" w:cs="Times New Roman"/>
          <w:sz w:val="24"/>
          <w:szCs w:val="24"/>
        </w:rPr>
        <w:t xml:space="preserve"> проекты по выпуску экспортной продукции (услуг) либо выход</w:t>
      </w:r>
      <w:r w:rsidR="00636D55" w:rsidRPr="0087637D">
        <w:rPr>
          <w:rFonts w:ascii="Times New Roman" w:eastAsia="Calibri" w:hAnsi="Times New Roman" w:cs="Times New Roman"/>
          <w:sz w:val="24"/>
          <w:szCs w:val="24"/>
        </w:rPr>
        <w:t>у</w:t>
      </w:r>
      <w:r w:rsidRPr="0087637D">
        <w:rPr>
          <w:rFonts w:ascii="Times New Roman" w:eastAsia="Calibri" w:hAnsi="Times New Roman" w:cs="Times New Roman"/>
          <w:sz w:val="24"/>
          <w:szCs w:val="24"/>
        </w:rPr>
        <w:t xml:space="preserve"> на экспорт с новой продукцией либо выход</w:t>
      </w:r>
      <w:r w:rsidR="00636D55" w:rsidRPr="0087637D">
        <w:rPr>
          <w:rFonts w:ascii="Times New Roman" w:eastAsia="Calibri" w:hAnsi="Times New Roman" w:cs="Times New Roman"/>
          <w:sz w:val="24"/>
          <w:szCs w:val="24"/>
        </w:rPr>
        <w:t>у на новые рынки и (или)</w:t>
      </w:r>
      <w:r w:rsidRPr="0087637D">
        <w:rPr>
          <w:rFonts w:ascii="Times New Roman" w:eastAsia="Calibri" w:hAnsi="Times New Roman" w:cs="Times New Roman"/>
          <w:sz w:val="24"/>
          <w:szCs w:val="24"/>
        </w:rPr>
        <w:t xml:space="preserve"> осуществлению инвестиций в зарубежное производство (в том числе, в сбытовую и/или сервисную сеть), совместные инвестиционные проекты с иностранной компанией</w:t>
      </w:r>
      <w:r w:rsidR="00636D55" w:rsidRPr="0087637D">
        <w:rPr>
          <w:rFonts w:ascii="Times New Roman" w:eastAsia="Calibri" w:hAnsi="Times New Roman" w:cs="Times New Roman"/>
          <w:sz w:val="24"/>
          <w:szCs w:val="24"/>
        </w:rPr>
        <w:t xml:space="preserve">, реализуемые </w:t>
      </w:r>
      <w:r w:rsidRPr="0087637D">
        <w:rPr>
          <w:rFonts w:ascii="Times New Roman" w:eastAsia="Calibri" w:hAnsi="Times New Roman" w:cs="Times New Roman"/>
          <w:sz w:val="24"/>
          <w:szCs w:val="24"/>
        </w:rPr>
        <w:t>в России или за рубежом</w:t>
      </w:r>
      <w:r w:rsidR="00636D55" w:rsidRPr="0087637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139EBD6A" w14:textId="51539EE5" w:rsidR="007F3F1C" w:rsidRDefault="007F3F1C" w:rsidP="007F3F1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33">
        <w:rPr>
          <w:rFonts w:ascii="Times New Roman" w:eastAsia="Calibri" w:hAnsi="Times New Roman" w:cs="Times New Roman"/>
          <w:sz w:val="24"/>
          <w:szCs w:val="24"/>
        </w:rPr>
        <w:t>Оцениваются организации за достижения в реализации проектов в сфере международного торгово-экономического и инвестиционного сотрудничества. Оцениваются достижения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проектам</w:t>
      </w:r>
      <w:r w:rsidRPr="00DE3433">
        <w:rPr>
          <w:rFonts w:ascii="Times New Roman" w:eastAsia="Calibri" w:hAnsi="Times New Roman" w:cs="Times New Roman"/>
          <w:sz w:val="24"/>
          <w:szCs w:val="24"/>
        </w:rPr>
        <w:t>, реализованным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2021-2022 гг.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на территории (с участием иностранных партнеров, а также </w:t>
      </w:r>
      <w:proofErr w:type="spellStart"/>
      <w:r w:rsidRPr="00DE3433">
        <w:rPr>
          <w:rFonts w:ascii="Times New Roman" w:eastAsia="Calibri" w:hAnsi="Times New Roman" w:cs="Times New Roman"/>
          <w:sz w:val="24"/>
          <w:szCs w:val="24"/>
        </w:rPr>
        <w:t>экспортноориентированные</w:t>
      </w:r>
      <w:proofErr w:type="spellEnd"/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) и за пределами территории Российской Федерации (самостоятельно или с участием иностранных партнеров). Минимальные значения показателей по проектам, представляемым на рассмотрение на конкурсе (в целом): для экспорта: 5 </w:t>
      </w:r>
      <w:proofErr w:type="gramStart"/>
      <w:r w:rsidRPr="00DE343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End"/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рублей/ 100 тыс. долл. США; инвестиций – 50 млн рублей/ 1 млн долл. США. Проекты, связанные с экспортом и инвестициями, оцениваются в рамках одной категории. </w:t>
      </w:r>
    </w:p>
    <w:p w14:paraId="59E6A068" w14:textId="737020D6" w:rsidR="00DA432A" w:rsidRPr="00CF3011" w:rsidRDefault="00DA432A" w:rsidP="00DA432A">
      <w:pPr>
        <w:spacing w:after="120"/>
        <w:jc w:val="center"/>
        <w:rPr>
          <w:b/>
          <w:bCs/>
        </w:rPr>
      </w:pPr>
      <w:r w:rsidRPr="00DA43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Таблица к номинации </w:t>
      </w:r>
      <w:r w:rsidR="00CF3011" w:rsidRPr="00CF3011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37389C" w:rsidRPr="0037389C">
        <w:rPr>
          <w:rFonts w:ascii="Times New Roman" w:eastAsia="Calibri" w:hAnsi="Times New Roman" w:cs="Times New Roman"/>
          <w:b/>
          <w:bCs/>
          <w:sz w:val="24"/>
          <w:szCs w:val="24"/>
        </w:rPr>
        <w:t>За достижения во внешнеэкономической сфере</w:t>
      </w:r>
      <w:bookmarkStart w:id="0" w:name="_GoBack"/>
      <w:bookmarkEnd w:id="0"/>
      <w:r w:rsidR="00CF3011" w:rsidRPr="00CF3011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577"/>
        <w:gridCol w:w="4168"/>
      </w:tblGrid>
      <w:tr w:rsidR="00DA432A" w:rsidRPr="00DA432A" w14:paraId="70B518C0" w14:textId="7A12FF80" w:rsidTr="00DA432A">
        <w:tc>
          <w:tcPr>
            <w:tcW w:w="5780" w:type="dxa"/>
          </w:tcPr>
          <w:p w14:paraId="24411AFD" w14:textId="1C544FB3" w:rsidR="00DA432A" w:rsidRPr="00DA432A" w:rsidRDefault="00DA432A" w:rsidP="00D040F6">
            <w:pPr>
              <w:pStyle w:val="ab"/>
              <w:numPr>
                <w:ilvl w:val="0"/>
                <w:numId w:val="16"/>
              </w:numPr>
              <w:contextualSpacing w:val="0"/>
              <w:jc w:val="both"/>
            </w:pPr>
            <w:r w:rsidRPr="00DA432A">
              <w:t>Название компании</w:t>
            </w:r>
          </w:p>
        </w:tc>
        <w:tc>
          <w:tcPr>
            <w:tcW w:w="4363" w:type="dxa"/>
          </w:tcPr>
          <w:p w14:paraId="45E0BD52" w14:textId="77777777" w:rsidR="00DA432A" w:rsidRPr="00DA432A" w:rsidRDefault="00DA432A" w:rsidP="00DA432A">
            <w:pPr>
              <w:jc w:val="both"/>
            </w:pPr>
          </w:p>
        </w:tc>
      </w:tr>
      <w:tr w:rsidR="00DA432A" w:rsidRPr="00DA432A" w14:paraId="42986D03" w14:textId="59CBDB50" w:rsidTr="00DA432A">
        <w:tc>
          <w:tcPr>
            <w:tcW w:w="5780" w:type="dxa"/>
          </w:tcPr>
          <w:p w14:paraId="6E836A78" w14:textId="45CCBDE2" w:rsidR="00DA432A" w:rsidRPr="00DA432A" w:rsidRDefault="00DA432A" w:rsidP="00D040F6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4363" w:type="dxa"/>
          </w:tcPr>
          <w:p w14:paraId="7CA974CF" w14:textId="77777777" w:rsidR="00DA432A" w:rsidRPr="00DA432A" w:rsidRDefault="00DA432A" w:rsidP="00DA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2A" w:rsidRPr="00DA432A" w14:paraId="0E092669" w14:textId="0BF326DC" w:rsidTr="00DA432A">
        <w:tc>
          <w:tcPr>
            <w:tcW w:w="5780" w:type="dxa"/>
          </w:tcPr>
          <w:p w14:paraId="6C9AE9D3" w14:textId="77777777" w:rsidR="00DA432A" w:rsidRPr="00DA432A" w:rsidRDefault="00DA432A" w:rsidP="00D040F6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4363" w:type="dxa"/>
          </w:tcPr>
          <w:p w14:paraId="0A266A91" w14:textId="77777777" w:rsidR="00DA432A" w:rsidRPr="00DA432A" w:rsidRDefault="00DA432A" w:rsidP="00DA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C46" w:rsidRPr="00DA432A" w14:paraId="4F0A822F" w14:textId="77777777" w:rsidTr="00DA432A">
        <w:tc>
          <w:tcPr>
            <w:tcW w:w="5780" w:type="dxa"/>
          </w:tcPr>
          <w:p w14:paraId="5F2A7705" w14:textId="5350C4A7" w:rsidR="006F4C46" w:rsidRPr="00DA432A" w:rsidRDefault="006F4C46" w:rsidP="0021225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(услуг) в 202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млн. руб.</w:t>
            </w:r>
          </w:p>
        </w:tc>
        <w:tc>
          <w:tcPr>
            <w:tcW w:w="4363" w:type="dxa"/>
          </w:tcPr>
          <w:p w14:paraId="7B24D4F4" w14:textId="77777777" w:rsidR="006F4C46" w:rsidRPr="00DA432A" w:rsidRDefault="006F4C46" w:rsidP="00DA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60" w:rsidRPr="00DA432A" w14:paraId="4F85B388" w14:textId="7ED2E954" w:rsidTr="00DA432A">
        <w:tc>
          <w:tcPr>
            <w:tcW w:w="5780" w:type="dxa"/>
          </w:tcPr>
          <w:p w14:paraId="5DF06A81" w14:textId="3C19778D" w:rsidR="00905E60" w:rsidRPr="00037688" w:rsidRDefault="00037688" w:rsidP="00037688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(включая иностранного партнера) инвестиций в проект</w:t>
            </w:r>
            <w:r w:rsidR="00905E60" w:rsidRPr="0003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16A0E5C" w14:textId="57749D20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 </w:t>
            </w:r>
            <w:proofErr w:type="gramStart"/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250 млн рублей (1 балл);</w:t>
            </w:r>
          </w:p>
          <w:p w14:paraId="3CB5D1B0" w14:textId="03C4C9B1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250 </w:t>
            </w:r>
            <w:proofErr w:type="gramStart"/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500 млн рублей (2 балла);</w:t>
            </w:r>
          </w:p>
          <w:p w14:paraId="263A26DA" w14:textId="3C7846D5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500 </w:t>
            </w:r>
            <w:proofErr w:type="gramStart"/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млрд рублей (3 балла);</w:t>
            </w:r>
          </w:p>
          <w:p w14:paraId="1FF151D6" w14:textId="7445E4E7" w:rsidR="00905E60" w:rsidRPr="00DA432A" w:rsidRDefault="0021225C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– 5 млрд рублей</w:t>
            </w:r>
            <w:r w:rsidR="00905E60"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балла);</w:t>
            </w:r>
          </w:p>
          <w:p w14:paraId="10134D35" w14:textId="4587B93D" w:rsidR="00905E60" w:rsidRPr="00DA432A" w:rsidRDefault="00905E60" w:rsidP="00212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Свыше 5 </w:t>
            </w:r>
            <w:proofErr w:type="gramStart"/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gramEnd"/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баллов).</w:t>
            </w:r>
          </w:p>
        </w:tc>
        <w:tc>
          <w:tcPr>
            <w:tcW w:w="4363" w:type="dxa"/>
          </w:tcPr>
          <w:p w14:paraId="7C4E459B" w14:textId="1174D91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(указать объем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инвестиций</w:t>
            </w: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05E60" w:rsidRPr="00DA432A" w14:paraId="46C4364F" w14:textId="5303FA11" w:rsidTr="00DA432A">
        <w:tc>
          <w:tcPr>
            <w:tcW w:w="5780" w:type="dxa"/>
          </w:tcPr>
          <w:p w14:paraId="14EC429D" w14:textId="77777777" w:rsidR="00905E60" w:rsidRPr="00DA432A" w:rsidRDefault="00905E60" w:rsidP="00905E6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 ли реализация проекта формирование новых международных (глобальных, региональных) цепочек создания добавленной стоимости (ЦДС):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(организация создает новые ЦДС)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(организация встраивается </w:t>
            </w:r>
            <w:proofErr w:type="gramStart"/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существующие ЦДС),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оценка – 3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балла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3" w:type="dxa"/>
          </w:tcPr>
          <w:p w14:paraId="5A9D3B4F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60" w:rsidRPr="00DA432A" w14:paraId="53FD6C1B" w14:textId="5CF93D6F" w:rsidTr="00DA432A">
        <w:tc>
          <w:tcPr>
            <w:tcW w:w="5780" w:type="dxa"/>
          </w:tcPr>
          <w:p w14:paraId="70645428" w14:textId="77777777" w:rsidR="00905E60" w:rsidRPr="00DA432A" w:rsidRDefault="00905E60" w:rsidP="00905E6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Предполагает ли реализация проекта внедрение новых технологий производства и управления, </w:t>
            </w:r>
            <w:proofErr w:type="gramStart"/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  <w:proofErr w:type="gramEnd"/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имеющих аналогов на международном уровне),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имеющих аналогов в Российской Федерации),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оценка – 3 балла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3" w:type="dxa"/>
          </w:tcPr>
          <w:p w14:paraId="60B6AF34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60" w:rsidRPr="00DA432A" w14:paraId="109AF360" w14:textId="5B6C3C99" w:rsidTr="00DA432A">
        <w:tc>
          <w:tcPr>
            <w:tcW w:w="5780" w:type="dxa"/>
          </w:tcPr>
          <w:p w14:paraId="1EEC64D4" w14:textId="457B85E2" w:rsidR="00905E60" w:rsidRPr="004435E9" w:rsidRDefault="00905E60" w:rsidP="00905E6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экспорта продукции:</w:t>
            </w:r>
          </w:p>
          <w:p w14:paraId="0C24617C" w14:textId="46635AAF" w:rsidR="00905E60" w:rsidRPr="004435E9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 </w:t>
            </w:r>
            <w:proofErr w:type="gramStart"/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 млн рублей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балл);</w:t>
            </w:r>
          </w:p>
          <w:p w14:paraId="604695BA" w14:textId="57B11C7B" w:rsidR="00905E60" w:rsidRPr="004435E9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 </w:t>
            </w:r>
            <w:proofErr w:type="gramStart"/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250 млн рублей 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балла);</w:t>
            </w:r>
          </w:p>
          <w:p w14:paraId="0EEADCA9" w14:textId="6F3262D0" w:rsidR="00905E60" w:rsidRPr="004435E9" w:rsidRDefault="0021225C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250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</w:t>
            </w:r>
            <w:r w:rsidR="00905E60"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500 млн рублей (3 балла);</w:t>
            </w:r>
          </w:p>
          <w:p w14:paraId="631FFBEF" w14:textId="52B61F0D" w:rsidR="00905E60" w:rsidRPr="004435E9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500 </w:t>
            </w:r>
            <w:proofErr w:type="gramStart"/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млрд рублей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балла);</w:t>
            </w:r>
          </w:p>
          <w:p w14:paraId="5D10F709" w14:textId="3715A801" w:rsidR="00905E60" w:rsidRPr="004435E9" w:rsidRDefault="00A77522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– 5 млрд рублей </w:t>
            </w:r>
            <w:r w:rsidR="00905E60"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баллов);</w:t>
            </w:r>
          </w:p>
          <w:p w14:paraId="3C291F1A" w14:textId="4F7028A9" w:rsidR="00905E60" w:rsidRPr="00DA432A" w:rsidRDefault="00905E60" w:rsidP="00A77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Свыше 5 </w:t>
            </w:r>
            <w:proofErr w:type="gramStart"/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лрд</w:t>
            </w:r>
            <w:proofErr w:type="gramEnd"/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баллов).</w:t>
            </w:r>
          </w:p>
        </w:tc>
        <w:tc>
          <w:tcPr>
            <w:tcW w:w="4363" w:type="dxa"/>
          </w:tcPr>
          <w:p w14:paraId="625DAA33" w14:textId="63005E7D" w:rsidR="00905E60" w:rsidRPr="00905E60" w:rsidRDefault="00905E60" w:rsidP="00905E6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объем экспорта)</w:t>
            </w:r>
          </w:p>
        </w:tc>
      </w:tr>
      <w:tr w:rsidR="00905E60" w:rsidRPr="00DA432A" w14:paraId="37A54DF4" w14:textId="3D0738D1" w:rsidTr="00DA432A">
        <w:tc>
          <w:tcPr>
            <w:tcW w:w="5780" w:type="dxa"/>
          </w:tcPr>
          <w:p w14:paraId="1A047265" w14:textId="2A0E0BE4" w:rsidR="00905E60" w:rsidRPr="00DA432A" w:rsidRDefault="00905E60" w:rsidP="00D64AC5">
            <w:pPr>
              <w:numPr>
                <w:ilvl w:val="0"/>
                <w:numId w:val="16"/>
              </w:numPr>
              <w:ind w:left="32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 реализации проекта начаты поставки на экспорт новых (не поставлявшихся ранее товаров):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3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оценка – 3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  <w:r w:rsidR="0003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3" w:type="dxa"/>
          </w:tcPr>
          <w:p w14:paraId="591B7A53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60" w:rsidRPr="00DA432A" w14:paraId="00A4C986" w14:textId="0E30982C" w:rsidTr="00DA432A">
        <w:tc>
          <w:tcPr>
            <w:tcW w:w="5780" w:type="dxa"/>
          </w:tcPr>
          <w:p w14:paraId="5BAC6B7F" w14:textId="7F9C2595" w:rsidR="00905E60" w:rsidRPr="00DA432A" w:rsidRDefault="00905E60" w:rsidP="00D64AC5">
            <w:pPr>
              <w:numPr>
                <w:ilvl w:val="0"/>
                <w:numId w:val="16"/>
              </w:numPr>
              <w:ind w:left="32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 реализации проекта компания вышла на новые экспортные рынки: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3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оценка – 4 балла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3" w:type="dxa"/>
          </w:tcPr>
          <w:p w14:paraId="794A978A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C48F65" w14:textId="63B50A5B" w:rsidR="00702FB2" w:rsidRDefault="004435E9" w:rsidP="006F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C46">
        <w:rPr>
          <w:rFonts w:ascii="Times New Roman" w:eastAsia="Calibri" w:hAnsi="Times New Roman" w:cs="Times New Roman"/>
          <w:bCs/>
          <w:iCs/>
          <w:sz w:val="24"/>
          <w:szCs w:val="24"/>
        </w:rPr>
        <w:t>Полученные баллы суммируются.</w:t>
      </w:r>
      <w:r w:rsidR="006F4C4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02FB2" w:rsidRPr="00DE3433">
        <w:rPr>
          <w:rFonts w:ascii="Times New Roman" w:eastAsia="Calibri" w:hAnsi="Times New Roman" w:cs="Times New Roman"/>
          <w:sz w:val="24"/>
          <w:szCs w:val="24"/>
        </w:rPr>
        <w:t>Компании, набравшие 0 баллов по пяти и более критериям, исключаются из числа номинантов.</w:t>
      </w:r>
    </w:p>
    <w:p w14:paraId="245AC841" w14:textId="77777777" w:rsidR="00037688" w:rsidRPr="00DE3433" w:rsidRDefault="00037688" w:rsidP="006F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B9765D" w14:textId="5E4183D4" w:rsidR="00702FB2" w:rsidRPr="00E412F8" w:rsidRDefault="00702FB2" w:rsidP="00E412F8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 w:rsidRPr="00E412F8">
        <w:rPr>
          <w:b/>
          <w:u w:val="single"/>
        </w:rPr>
        <w:t>Номинация «</w:t>
      </w:r>
      <w:r w:rsidR="00CF3011" w:rsidRPr="00E412F8">
        <w:rPr>
          <w:b/>
          <w:u w:val="single"/>
        </w:rPr>
        <w:t>За п</w:t>
      </w:r>
      <w:r w:rsidR="00636D55" w:rsidRPr="00E412F8">
        <w:rPr>
          <w:b/>
          <w:u w:val="single"/>
        </w:rPr>
        <w:t>рое</w:t>
      </w:r>
      <w:proofErr w:type="gramStart"/>
      <w:r w:rsidR="00636D55" w:rsidRPr="00E412F8">
        <w:rPr>
          <w:b/>
          <w:u w:val="single"/>
        </w:rPr>
        <w:t>кт в сф</w:t>
      </w:r>
      <w:proofErr w:type="gramEnd"/>
      <w:r w:rsidR="00636D55" w:rsidRPr="00E412F8">
        <w:rPr>
          <w:b/>
          <w:u w:val="single"/>
        </w:rPr>
        <w:t xml:space="preserve">ере </w:t>
      </w:r>
      <w:proofErr w:type="spellStart"/>
      <w:r w:rsidR="00636D55" w:rsidRPr="00E412F8">
        <w:rPr>
          <w:b/>
          <w:u w:val="single"/>
        </w:rPr>
        <w:t>цифровизации</w:t>
      </w:r>
      <w:proofErr w:type="spellEnd"/>
      <w:r w:rsidRPr="00E412F8">
        <w:rPr>
          <w:b/>
          <w:u w:val="single"/>
        </w:rPr>
        <w:t>»</w:t>
      </w:r>
    </w:p>
    <w:p w14:paraId="41907F23" w14:textId="2160876D" w:rsidR="00524289" w:rsidRPr="00DD0CD2" w:rsidRDefault="00DD0CD2" w:rsidP="00DD0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номинации оцениваются проекты по разработке и (или) </w:t>
      </w:r>
      <w:r w:rsidR="00524289" w:rsidRPr="00DD0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в </w:t>
      </w:r>
      <w:r w:rsidR="00F87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компании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технологий</w:t>
      </w:r>
      <w:r w:rsidR="00F8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«Промышленности 4.0»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24289" w:rsidRPr="00DD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C9C4D2" w14:textId="77777777" w:rsidR="00DD0CD2" w:rsidRPr="00DD0CD2" w:rsidRDefault="00DD0CD2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DD0CD2">
        <w:t>Интернет вещей</w:t>
      </w:r>
    </w:p>
    <w:p w14:paraId="7DE6E2E9" w14:textId="77777777" w:rsidR="00DD0CD2" w:rsidRPr="00DD0CD2" w:rsidRDefault="00DD0CD2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DD0CD2">
        <w:t>«цифровой двойник» производства</w:t>
      </w:r>
    </w:p>
    <w:p w14:paraId="5F6A339C" w14:textId="77777777" w:rsidR="00524289" w:rsidRPr="00DD0CD2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proofErr w:type="spellStart"/>
      <w:r w:rsidRPr="00DD0CD2">
        <w:t>Big</w:t>
      </w:r>
      <w:proofErr w:type="spellEnd"/>
      <w:r w:rsidRPr="00DD0CD2">
        <w:t xml:space="preserve"> </w:t>
      </w:r>
      <w:proofErr w:type="spellStart"/>
      <w:r w:rsidRPr="00DD0CD2">
        <w:t>Data</w:t>
      </w:r>
      <w:proofErr w:type="spellEnd"/>
    </w:p>
    <w:p w14:paraId="39FF4CF5" w14:textId="3ECF35AC" w:rsidR="00524289" w:rsidRPr="00061037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061037">
        <w:t>искусственн</w:t>
      </w:r>
      <w:r w:rsidR="00F875FC">
        <w:t>ый</w:t>
      </w:r>
      <w:r w:rsidRPr="00061037">
        <w:t xml:space="preserve"> интеллект</w:t>
      </w:r>
    </w:p>
    <w:p w14:paraId="0E2BE284" w14:textId="77777777" w:rsidR="00524289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F875FC">
        <w:t>виртуальная и дополненная реальность</w:t>
      </w:r>
    </w:p>
    <w:p w14:paraId="008FBAE2" w14:textId="5A2FAA7B" w:rsidR="00DD0CD2" w:rsidRPr="00DD0CD2" w:rsidRDefault="00DD0CD2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>
        <w:t>роботизация производственных операций</w:t>
      </w:r>
    </w:p>
    <w:p w14:paraId="48D61E52" w14:textId="77777777" w:rsidR="00DD0CD2" w:rsidRPr="0087637D" w:rsidRDefault="00DD0CD2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 xml:space="preserve">умные датчики </w:t>
      </w:r>
    </w:p>
    <w:p w14:paraId="449DAB62" w14:textId="59560B20" w:rsidR="00524289" w:rsidRPr="0087637D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3D-печать</w:t>
      </w:r>
    </w:p>
    <w:p w14:paraId="6FC4A8BD" w14:textId="77777777" w:rsidR="00524289" w:rsidRPr="0087637D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proofErr w:type="spellStart"/>
      <w:r w:rsidRPr="0087637D">
        <w:t>блокчейн</w:t>
      </w:r>
      <w:proofErr w:type="spellEnd"/>
    </w:p>
    <w:p w14:paraId="668A4834" w14:textId="77777777" w:rsidR="00524289" w:rsidRPr="0087637D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proofErr w:type="spellStart"/>
      <w:r w:rsidRPr="0087637D">
        <w:t>би</w:t>
      </w:r>
      <w:proofErr w:type="gramStart"/>
      <w:r w:rsidRPr="0087637D">
        <w:t>о</w:t>
      </w:r>
      <w:proofErr w:type="spellEnd"/>
      <w:r w:rsidRPr="0087637D">
        <w:t>-</w:t>
      </w:r>
      <w:proofErr w:type="gramEnd"/>
      <w:r w:rsidRPr="0087637D">
        <w:t xml:space="preserve"> и </w:t>
      </w:r>
      <w:proofErr w:type="spellStart"/>
      <w:r w:rsidRPr="0087637D">
        <w:t>нейротехнологии</w:t>
      </w:r>
      <w:proofErr w:type="spellEnd"/>
    </w:p>
    <w:p w14:paraId="42393AE7" w14:textId="77777777" w:rsidR="00061037" w:rsidRPr="0087637D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квантовые вычисления</w:t>
      </w:r>
      <w:r w:rsidR="00061037" w:rsidRPr="0087637D">
        <w:t xml:space="preserve"> </w:t>
      </w:r>
    </w:p>
    <w:p w14:paraId="6200E228" w14:textId="28958C02" w:rsidR="00524289" w:rsidRPr="0087637D" w:rsidRDefault="00061037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 xml:space="preserve">новые коммуникационные </w:t>
      </w:r>
      <w:proofErr w:type="gramStart"/>
      <w:r w:rsidRPr="0087637D">
        <w:t>интернет-технологии</w:t>
      </w:r>
      <w:proofErr w:type="gramEnd"/>
    </w:p>
    <w:p w14:paraId="2ED873E4" w14:textId="40E2CDB1" w:rsidR="00FE008C" w:rsidRPr="0087637D" w:rsidRDefault="00FE008C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беспилотные технологии</w:t>
      </w:r>
    </w:p>
    <w:p w14:paraId="2F17E998" w14:textId="2E4ACCCB" w:rsidR="00636D55" w:rsidRPr="00061037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061037">
        <w:t>друг</w:t>
      </w:r>
      <w:r w:rsidR="00DD0CD2" w:rsidRPr="00061037">
        <w:t>ие технологии, направленные на масштабную автоматизацию бизнес-процессов</w:t>
      </w:r>
      <w:r w:rsidR="00F875FC">
        <w:t>.</w:t>
      </w:r>
      <w:r w:rsidR="00DD0CD2" w:rsidRPr="00061037">
        <w:t xml:space="preserve"> </w:t>
      </w:r>
    </w:p>
    <w:p w14:paraId="5C62FA73" w14:textId="77777777" w:rsidR="004435E9" w:rsidRDefault="004435E9" w:rsidP="00F87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0839289" w14:textId="45C8D31F" w:rsidR="004435E9" w:rsidRPr="004435E9" w:rsidRDefault="004435E9" w:rsidP="008C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Таблица по номинации</w:t>
      </w:r>
      <w:r w:rsidR="00CF301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CF3011" w:rsidRPr="00CF3011">
        <w:rPr>
          <w:rFonts w:ascii="Times New Roman" w:eastAsia="Calibri" w:hAnsi="Times New Roman" w:cs="Times New Roman"/>
          <w:b/>
          <w:iCs/>
          <w:sz w:val="24"/>
          <w:szCs w:val="24"/>
        </w:rPr>
        <w:t>«За прое</w:t>
      </w:r>
      <w:proofErr w:type="gramStart"/>
      <w:r w:rsidR="00CF3011" w:rsidRPr="00CF3011">
        <w:rPr>
          <w:rFonts w:ascii="Times New Roman" w:eastAsia="Calibri" w:hAnsi="Times New Roman" w:cs="Times New Roman"/>
          <w:b/>
          <w:iCs/>
          <w:sz w:val="24"/>
          <w:szCs w:val="24"/>
        </w:rPr>
        <w:t>кт в сф</w:t>
      </w:r>
      <w:proofErr w:type="gramEnd"/>
      <w:r w:rsidR="00CF3011" w:rsidRPr="00CF301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ере </w:t>
      </w:r>
      <w:proofErr w:type="spellStart"/>
      <w:r w:rsidR="00CF3011" w:rsidRPr="00CF3011">
        <w:rPr>
          <w:rFonts w:ascii="Times New Roman" w:eastAsia="Calibri" w:hAnsi="Times New Roman" w:cs="Times New Roman"/>
          <w:b/>
          <w:iCs/>
          <w:sz w:val="24"/>
          <w:szCs w:val="24"/>
        </w:rPr>
        <w:t>цифровизации</w:t>
      </w:r>
      <w:proofErr w:type="spellEnd"/>
      <w:r w:rsidR="00CF3011" w:rsidRPr="00CF3011">
        <w:rPr>
          <w:rFonts w:ascii="Times New Roman" w:eastAsia="Calibri" w:hAnsi="Times New Roman" w:cs="Times New Roman"/>
          <w:b/>
          <w:iCs/>
          <w:sz w:val="24"/>
          <w:szCs w:val="24"/>
        </w:rPr>
        <w:t>»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566"/>
        <w:gridCol w:w="4179"/>
      </w:tblGrid>
      <w:tr w:rsidR="004435E9" w:rsidRPr="00DA432A" w14:paraId="1FC28201" w14:textId="77777777" w:rsidTr="00D040F6">
        <w:tc>
          <w:tcPr>
            <w:tcW w:w="5780" w:type="dxa"/>
          </w:tcPr>
          <w:p w14:paraId="5AF8431A" w14:textId="4406E821" w:rsidR="004435E9" w:rsidRPr="004435E9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435E9"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4363" w:type="dxa"/>
          </w:tcPr>
          <w:p w14:paraId="0133153D" w14:textId="77777777" w:rsidR="004435E9" w:rsidRPr="004435E9" w:rsidRDefault="004435E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E9" w:rsidRPr="00DA432A" w14:paraId="138E5448" w14:textId="77777777" w:rsidTr="00D040F6">
        <w:tc>
          <w:tcPr>
            <w:tcW w:w="5780" w:type="dxa"/>
          </w:tcPr>
          <w:p w14:paraId="040226BA" w14:textId="5804158D" w:rsidR="004435E9" w:rsidRPr="00DA432A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435E9"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4363" w:type="dxa"/>
          </w:tcPr>
          <w:p w14:paraId="61945BB0" w14:textId="77777777" w:rsidR="004435E9" w:rsidRPr="00DA432A" w:rsidRDefault="004435E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E9" w:rsidRPr="00DA432A" w14:paraId="223A6B8F" w14:textId="77777777" w:rsidTr="00D040F6">
        <w:tc>
          <w:tcPr>
            <w:tcW w:w="5780" w:type="dxa"/>
          </w:tcPr>
          <w:p w14:paraId="56440826" w14:textId="2FBB9AB7" w:rsidR="004435E9" w:rsidRPr="00DA432A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435E9"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4363" w:type="dxa"/>
          </w:tcPr>
          <w:p w14:paraId="0AF98A47" w14:textId="77777777" w:rsidR="004435E9" w:rsidRPr="00DA432A" w:rsidRDefault="004435E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C46" w:rsidRPr="00DA432A" w14:paraId="34111B36" w14:textId="77777777" w:rsidTr="00D040F6">
        <w:tc>
          <w:tcPr>
            <w:tcW w:w="5780" w:type="dxa"/>
          </w:tcPr>
          <w:p w14:paraId="73AFFBC0" w14:textId="5CA4780D" w:rsidR="006F4C46" w:rsidRPr="00DA432A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6F4C46"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товаров (услуг) в 2022</w:t>
            </w:r>
            <w:r w:rsidR="006F4C46"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млн. руб.</w:t>
            </w:r>
          </w:p>
        </w:tc>
        <w:tc>
          <w:tcPr>
            <w:tcW w:w="4363" w:type="dxa"/>
          </w:tcPr>
          <w:p w14:paraId="4159FB79" w14:textId="77777777" w:rsidR="006F4C46" w:rsidRPr="00DA432A" w:rsidRDefault="006F4C4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E9" w:rsidRPr="00DA432A" w14:paraId="596E2667" w14:textId="77777777" w:rsidTr="00D040F6">
        <w:tc>
          <w:tcPr>
            <w:tcW w:w="5780" w:type="dxa"/>
          </w:tcPr>
          <w:p w14:paraId="35FEE704" w14:textId="7C962442" w:rsidR="004435E9" w:rsidRPr="00DA432A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ровень </w:t>
            </w:r>
            <w:proofErr w:type="spellStart"/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начала</w:t>
            </w:r>
            <w:r w:rsidR="008C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</w:t>
            </w:r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(количество и масштаб процессов, которые </w:t>
            </w:r>
            <w:proofErr w:type="gramStart"/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осуществлялись традиционным способом/не осуществлялись</w:t>
            </w:r>
            <w:proofErr w:type="gramEnd"/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впоследствии были заменены на цифровые технологии)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5 баллов</w:t>
            </w:r>
          </w:p>
        </w:tc>
        <w:tc>
          <w:tcPr>
            <w:tcW w:w="4363" w:type="dxa"/>
          </w:tcPr>
          <w:p w14:paraId="0EF14845" w14:textId="6CEDA934" w:rsidR="004435E9" w:rsidRPr="008C4956" w:rsidRDefault="008C4956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49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(описать уровень </w:t>
            </w:r>
            <w:proofErr w:type="spellStart"/>
            <w:r w:rsidRPr="008C49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8C49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4435E9" w:rsidRPr="00DA432A" w14:paraId="7C249C86" w14:textId="77777777" w:rsidTr="00D040F6">
        <w:tc>
          <w:tcPr>
            <w:tcW w:w="5780" w:type="dxa"/>
          </w:tcPr>
          <w:p w14:paraId="7F2093E2" w14:textId="5DC2813C" w:rsidR="004435E9" w:rsidRPr="0087637D" w:rsidRDefault="00D040F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Наличие корпоративной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в сфере </w:t>
            </w:r>
            <w:proofErr w:type="spellStart"/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плана, </w:t>
            </w:r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отдельной инвестиционной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 стратегического документа</w:t>
            </w:r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балл</w:t>
            </w:r>
          </w:p>
        </w:tc>
        <w:tc>
          <w:tcPr>
            <w:tcW w:w="4363" w:type="dxa"/>
          </w:tcPr>
          <w:p w14:paraId="1FD6526B" w14:textId="6DF29DA0" w:rsidR="004435E9" w:rsidRPr="004435E9" w:rsidRDefault="004435E9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наименование документа)</w:t>
            </w:r>
          </w:p>
        </w:tc>
      </w:tr>
      <w:tr w:rsidR="004435E9" w:rsidRPr="00DA432A" w14:paraId="641D8913" w14:textId="77777777" w:rsidTr="00D040F6">
        <w:tc>
          <w:tcPr>
            <w:tcW w:w="5780" w:type="dxa"/>
          </w:tcPr>
          <w:p w14:paraId="0E3E27A2" w14:textId="70CFA2E5" w:rsidR="000B20D7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применяемых в компании технологий для </w:t>
            </w:r>
            <w:proofErr w:type="spellStart"/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числа вышеперечисленных)</w:t>
            </w:r>
          </w:p>
          <w:p w14:paraId="0705BA4E" w14:textId="05FBA7AF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технология – 1 балл</w:t>
            </w:r>
          </w:p>
          <w:p w14:paraId="225C8BD7" w14:textId="0D4640AC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технологии – 2 балла</w:t>
            </w:r>
          </w:p>
          <w:p w14:paraId="5B2BC978" w14:textId="2BDA5DC6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технологий – 3 балла</w:t>
            </w:r>
          </w:p>
          <w:p w14:paraId="66640B73" w14:textId="12E0CCD8" w:rsidR="004435E9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5 технологий - </w:t>
            </w:r>
            <w:r w:rsid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4363" w:type="dxa"/>
          </w:tcPr>
          <w:p w14:paraId="271823AE" w14:textId="2B9A0CA8" w:rsidR="004435E9" w:rsidRPr="004435E9" w:rsidRDefault="000B20D7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применяемые технологии)</w:t>
            </w:r>
          </w:p>
        </w:tc>
      </w:tr>
      <w:tr w:rsidR="004435E9" w:rsidRPr="00DA432A" w14:paraId="6927C304" w14:textId="77777777" w:rsidTr="00D040F6">
        <w:tc>
          <w:tcPr>
            <w:tcW w:w="5780" w:type="dxa"/>
          </w:tcPr>
          <w:p w14:paraId="28B12F89" w14:textId="68A92BFE" w:rsidR="000B20D7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 в проект за весь период его реализации (в том числе, в результаты интеллектуальной деятельности)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  <w:p w14:paraId="21EF591E" w14:textId="77777777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млн. руб. – 1 балл</w:t>
            </w:r>
          </w:p>
          <w:p w14:paraId="68539F1F" w14:textId="77777777" w:rsidR="004435E9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100 млн. руб. – 2 балла</w:t>
            </w:r>
          </w:p>
          <w:p w14:paraId="3BBBEC26" w14:textId="77777777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500 млн. руб. – 3 балла</w:t>
            </w:r>
          </w:p>
          <w:p w14:paraId="284F7836" w14:textId="77777777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млн. руб. до 2 млрд. руб. – 4 балла</w:t>
            </w:r>
          </w:p>
          <w:p w14:paraId="38F2AD8B" w14:textId="3090A0BB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млрд. руб. – 5 баллов</w:t>
            </w:r>
          </w:p>
        </w:tc>
        <w:tc>
          <w:tcPr>
            <w:tcW w:w="4363" w:type="dxa"/>
          </w:tcPr>
          <w:p w14:paraId="50F88589" w14:textId="70AF5B7B" w:rsidR="004435E9" w:rsidRPr="004435E9" w:rsidRDefault="008C4956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сумму)</w:t>
            </w:r>
          </w:p>
        </w:tc>
      </w:tr>
      <w:tr w:rsidR="004435E9" w:rsidRPr="00DA432A" w14:paraId="0D752EEC" w14:textId="77777777" w:rsidTr="00D040F6">
        <w:tc>
          <w:tcPr>
            <w:tcW w:w="5780" w:type="dxa"/>
          </w:tcPr>
          <w:p w14:paraId="1408DB9F" w14:textId="3D099267" w:rsidR="004435E9" w:rsidRPr="00F875FC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эффекты от внедрения цифровых технологий (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производительности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конкурентоспособности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принципиально новые продукты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сроков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и внедрения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повышение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мест в опасных условиях труда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кастомизация</w:t>
            </w:r>
            <w:proofErr w:type="spellEnd"/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и услуг (настройка под конкретного потребителя)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максимум 5 баллов</w:t>
            </w:r>
          </w:p>
        </w:tc>
        <w:tc>
          <w:tcPr>
            <w:tcW w:w="4363" w:type="dxa"/>
          </w:tcPr>
          <w:p w14:paraId="32DE1916" w14:textId="69D7DB04" w:rsidR="004435E9" w:rsidRPr="004435E9" w:rsidRDefault="008C4956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(описать достигнутые эффекты)</w:t>
            </w:r>
          </w:p>
        </w:tc>
      </w:tr>
    </w:tbl>
    <w:p w14:paraId="181046EB" w14:textId="77777777" w:rsidR="004435E9" w:rsidRDefault="004435E9" w:rsidP="00443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F7473" w14:textId="335B2F88" w:rsidR="00636D55" w:rsidRDefault="00FE008C" w:rsidP="00F8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Решение о </w:t>
      </w:r>
      <w:r>
        <w:rPr>
          <w:rFonts w:ascii="Times New Roman" w:eastAsia="Calibri" w:hAnsi="Times New Roman" w:cs="Times New Roman"/>
          <w:sz w:val="24"/>
          <w:szCs w:val="24"/>
        </w:rPr>
        <w:t>победителях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номинации 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принимается по результатам </w:t>
      </w:r>
      <w:r w:rsidR="00585411">
        <w:rPr>
          <w:rFonts w:ascii="Times New Roman" w:eastAsia="Calibri" w:hAnsi="Times New Roman" w:cs="Times New Roman"/>
          <w:sz w:val="24"/>
          <w:szCs w:val="24"/>
        </w:rPr>
        <w:t xml:space="preserve">суммарной 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балльной оценки </w:t>
      </w:r>
      <w:r w:rsidR="00585411">
        <w:rPr>
          <w:rFonts w:ascii="Times New Roman" w:eastAsia="Calibri" w:hAnsi="Times New Roman" w:cs="Times New Roman"/>
          <w:sz w:val="24"/>
          <w:szCs w:val="24"/>
        </w:rPr>
        <w:t>проекта.</w:t>
      </w:r>
    </w:p>
    <w:p w14:paraId="14A7405A" w14:textId="77777777" w:rsidR="00702FB2" w:rsidRPr="00C42182" w:rsidRDefault="00702FB2" w:rsidP="00E8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9C2C18" w14:textId="26B8420C" w:rsidR="00C42182" w:rsidRPr="00E412F8" w:rsidRDefault="00C42182" w:rsidP="00E412F8">
      <w:pPr>
        <w:pStyle w:val="ab"/>
        <w:numPr>
          <w:ilvl w:val="0"/>
          <w:numId w:val="9"/>
        </w:numPr>
        <w:jc w:val="center"/>
        <w:rPr>
          <w:b/>
        </w:rPr>
      </w:pPr>
      <w:r w:rsidRPr="00E412F8">
        <w:rPr>
          <w:b/>
        </w:rPr>
        <w:t xml:space="preserve">Номинация </w:t>
      </w:r>
      <w:bookmarkStart w:id="1" w:name="_Hlk96718317"/>
      <w:r w:rsidRPr="00E412F8">
        <w:rPr>
          <w:b/>
        </w:rPr>
        <w:t>«</w:t>
      </w:r>
      <w:r w:rsidR="00CF3011" w:rsidRPr="00E412F8">
        <w:rPr>
          <w:b/>
        </w:rPr>
        <w:t>За п</w:t>
      </w:r>
      <w:r w:rsidR="002F44E3" w:rsidRPr="00E412F8">
        <w:rPr>
          <w:b/>
        </w:rPr>
        <w:t>рое</w:t>
      </w:r>
      <w:proofErr w:type="gramStart"/>
      <w:r w:rsidR="002F44E3" w:rsidRPr="00E412F8">
        <w:rPr>
          <w:b/>
        </w:rPr>
        <w:t>кт в сф</w:t>
      </w:r>
      <w:proofErr w:type="gramEnd"/>
      <w:r w:rsidR="002F44E3" w:rsidRPr="00E412F8">
        <w:rPr>
          <w:b/>
        </w:rPr>
        <w:t>ере энергоэффективности</w:t>
      </w:r>
      <w:r w:rsidRPr="00E412F8">
        <w:rPr>
          <w:b/>
        </w:rPr>
        <w:t>»</w:t>
      </w:r>
    </w:p>
    <w:bookmarkEnd w:id="1"/>
    <w:p w14:paraId="72481A42" w14:textId="2FB91969" w:rsidR="00C42182" w:rsidRDefault="00C42182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номинации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проекты компаний, направленные на повышение энергоэффективности и энергосберегающих технологий.</w:t>
      </w:r>
    </w:p>
    <w:p w14:paraId="3DFD3136" w14:textId="77777777" w:rsidR="00CF3011" w:rsidRDefault="00CF3011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1EA63" w14:textId="7CDF6E3D" w:rsidR="00CF3011" w:rsidRPr="00CF3011" w:rsidRDefault="00CF3011" w:rsidP="00CF3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к номинации «За прое</w:t>
      </w:r>
      <w:proofErr w:type="gramStart"/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 в сф</w:t>
      </w:r>
      <w:proofErr w:type="gramEnd"/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 энергоэффективности»</w:t>
      </w:r>
    </w:p>
    <w:p w14:paraId="5A85998A" w14:textId="52602A75" w:rsidR="008C4956" w:rsidRDefault="008C4956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47"/>
        <w:gridCol w:w="4098"/>
      </w:tblGrid>
      <w:tr w:rsidR="008C4956" w:rsidRPr="00DA432A" w14:paraId="292B9367" w14:textId="77777777" w:rsidTr="00D040F6">
        <w:tc>
          <w:tcPr>
            <w:tcW w:w="5780" w:type="dxa"/>
          </w:tcPr>
          <w:p w14:paraId="7CF895B2" w14:textId="77777777" w:rsidR="008C4956" w:rsidRPr="004435E9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4363" w:type="dxa"/>
          </w:tcPr>
          <w:p w14:paraId="6793B8F6" w14:textId="77777777" w:rsidR="008C4956" w:rsidRPr="004435E9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956" w:rsidRPr="00DA432A" w14:paraId="6948FAFD" w14:textId="77777777" w:rsidTr="00D040F6">
        <w:tc>
          <w:tcPr>
            <w:tcW w:w="5780" w:type="dxa"/>
          </w:tcPr>
          <w:p w14:paraId="07C2AEB0" w14:textId="77777777" w:rsidR="008C4956" w:rsidRPr="00DA432A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4363" w:type="dxa"/>
          </w:tcPr>
          <w:p w14:paraId="52B4485D" w14:textId="77777777" w:rsidR="008C4956" w:rsidRPr="00DA432A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956" w:rsidRPr="00DA432A" w14:paraId="24821D13" w14:textId="77777777" w:rsidTr="00D040F6">
        <w:tc>
          <w:tcPr>
            <w:tcW w:w="5780" w:type="dxa"/>
          </w:tcPr>
          <w:p w14:paraId="2FD1A8A2" w14:textId="77777777" w:rsidR="008C4956" w:rsidRPr="00DA432A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4363" w:type="dxa"/>
          </w:tcPr>
          <w:p w14:paraId="193F17D6" w14:textId="77777777" w:rsidR="008C4956" w:rsidRPr="00DA432A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956" w:rsidRPr="00DA432A" w14:paraId="5986742D" w14:textId="77777777" w:rsidTr="00D040F6">
        <w:tc>
          <w:tcPr>
            <w:tcW w:w="5780" w:type="dxa"/>
          </w:tcPr>
          <w:p w14:paraId="2EA21B73" w14:textId="64AE25B0" w:rsidR="008C4956" w:rsidRPr="00DA432A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товаров (услуг) в 2022</w:t>
            </w: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млн. руб.</w:t>
            </w:r>
          </w:p>
        </w:tc>
        <w:tc>
          <w:tcPr>
            <w:tcW w:w="4363" w:type="dxa"/>
          </w:tcPr>
          <w:p w14:paraId="1C03D170" w14:textId="77777777" w:rsidR="008C4956" w:rsidRPr="00DA432A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9" w:rsidRPr="00DA432A" w14:paraId="462B8EB4" w14:textId="77777777" w:rsidTr="00D040F6">
        <w:tc>
          <w:tcPr>
            <w:tcW w:w="5780" w:type="dxa"/>
          </w:tcPr>
          <w:p w14:paraId="7C711DF3" w14:textId="77777777" w:rsidR="00BE2934" w:rsidRDefault="00CA6B09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Формализация стратегии в сфере энергоэффективности/энергосбережения (</w:t>
            </w:r>
            <w:r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стратегии, отд</w:t>
            </w:r>
            <w:r w:rsidR="00BE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</w:t>
            </w:r>
            <w:r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и т.д.)</w:t>
            </w:r>
          </w:p>
          <w:p w14:paraId="1381F597" w14:textId="2A8658C3" w:rsidR="00CA6B09" w:rsidRPr="00F875FC" w:rsidRDefault="00CA6B09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документа/документов – 1 балл</w:t>
            </w:r>
          </w:p>
        </w:tc>
        <w:tc>
          <w:tcPr>
            <w:tcW w:w="4363" w:type="dxa"/>
          </w:tcPr>
          <w:p w14:paraId="7BB7685C" w14:textId="43D01ADB" w:rsidR="00CA6B09" w:rsidRPr="00BE2934" w:rsidRDefault="00BE2934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(указать наименование документа)</w:t>
            </w:r>
          </w:p>
        </w:tc>
      </w:tr>
      <w:tr w:rsidR="008C4956" w:rsidRPr="00DA432A" w14:paraId="2B4D7402" w14:textId="77777777" w:rsidTr="00D040F6">
        <w:tc>
          <w:tcPr>
            <w:tcW w:w="5780" w:type="dxa"/>
          </w:tcPr>
          <w:p w14:paraId="5FF66567" w14:textId="70E22822" w:rsidR="008C495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 в проект за весь период его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 руб.</w:t>
            </w:r>
          </w:p>
          <w:p w14:paraId="0A9D01C1" w14:textId="77777777" w:rsidR="008C495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млн. руб. – 1 балл</w:t>
            </w:r>
          </w:p>
          <w:p w14:paraId="4458FAB7" w14:textId="77777777" w:rsidR="008C495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100 млн. руб. – 2 балла</w:t>
            </w:r>
          </w:p>
          <w:p w14:paraId="249721C3" w14:textId="77777777" w:rsidR="008C495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500 млн. руб. – 3 балла</w:t>
            </w:r>
          </w:p>
          <w:p w14:paraId="54F7032A" w14:textId="77777777" w:rsidR="008C495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млн. руб. до 2 млрд. руб. – 4 балла</w:t>
            </w:r>
          </w:p>
          <w:p w14:paraId="2266273B" w14:textId="23414D7B" w:rsidR="008C4956" w:rsidRPr="006F4C4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млрд. руб. – 5 баллов</w:t>
            </w:r>
          </w:p>
        </w:tc>
        <w:tc>
          <w:tcPr>
            <w:tcW w:w="4363" w:type="dxa"/>
          </w:tcPr>
          <w:p w14:paraId="43FBBB4E" w14:textId="1A629B68" w:rsidR="008C4956" w:rsidRPr="00905E60" w:rsidRDefault="00905E60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сумму)</w:t>
            </w:r>
          </w:p>
        </w:tc>
      </w:tr>
      <w:tr w:rsidR="008C4956" w:rsidRPr="00DA432A" w14:paraId="738A889D" w14:textId="77777777" w:rsidTr="00D040F6">
        <w:tc>
          <w:tcPr>
            <w:tcW w:w="5780" w:type="dxa"/>
          </w:tcPr>
          <w:p w14:paraId="0B077415" w14:textId="12D2849C" w:rsidR="008C495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</w:t>
            </w: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объема </w:t>
            </w:r>
            <w:proofErr w:type="spellStart"/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руб. продукции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90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сравнению с 202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годом</w:t>
            </w:r>
            <w:r w:rsidR="00BE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процентах</w:t>
            </w:r>
          </w:p>
          <w:p w14:paraId="4B375019" w14:textId="0EFDE8F0" w:rsidR="00BE2934" w:rsidRDefault="00BE2934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от 1 до 3 % - 1 балл</w:t>
            </w:r>
          </w:p>
          <w:p w14:paraId="643C70EA" w14:textId="038EC748" w:rsidR="00BE2934" w:rsidRDefault="00BE2934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от 3,1 до 6 % - 2 балла</w:t>
            </w:r>
          </w:p>
          <w:p w14:paraId="3A1D5DCE" w14:textId="77777777" w:rsidR="00BE2934" w:rsidRDefault="00BE2934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от 6,1 до 10 % - 3 балла</w:t>
            </w:r>
          </w:p>
          <w:p w14:paraId="378D9672" w14:textId="7F94D8DE" w:rsidR="00BE2934" w:rsidRPr="00F875FC" w:rsidRDefault="00BE2934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10 % - 4 балла</w:t>
            </w:r>
          </w:p>
        </w:tc>
        <w:tc>
          <w:tcPr>
            <w:tcW w:w="4363" w:type="dxa"/>
          </w:tcPr>
          <w:p w14:paraId="4DD15A85" w14:textId="637AFFA6" w:rsidR="008C4956" w:rsidRPr="00905E60" w:rsidRDefault="00905E60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% снижения)</w:t>
            </w:r>
          </w:p>
        </w:tc>
      </w:tr>
      <w:tr w:rsidR="00905E60" w:rsidRPr="00DA432A" w14:paraId="4BFFC753" w14:textId="77777777" w:rsidTr="00D040F6">
        <w:tc>
          <w:tcPr>
            <w:tcW w:w="5780" w:type="dxa"/>
          </w:tcPr>
          <w:p w14:paraId="4F6F2608" w14:textId="2F9B05E3" w:rsidR="00905E60" w:rsidRDefault="00905E60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разработок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проведенных </w:t>
            </w: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НИОКР по энергосбережению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наличии – 1 балл за каждую разработку/НИОКР</w:t>
            </w:r>
          </w:p>
        </w:tc>
        <w:tc>
          <w:tcPr>
            <w:tcW w:w="4363" w:type="dxa"/>
          </w:tcPr>
          <w:p w14:paraId="7612D845" w14:textId="504D1976" w:rsidR="00905E60" w:rsidRPr="00905E60" w:rsidRDefault="00905E60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перечень)</w:t>
            </w:r>
          </w:p>
        </w:tc>
      </w:tr>
      <w:tr w:rsidR="00905E60" w:rsidRPr="00DA432A" w14:paraId="1698B715" w14:textId="77777777" w:rsidTr="00D040F6">
        <w:tc>
          <w:tcPr>
            <w:tcW w:w="5780" w:type="dxa"/>
          </w:tcPr>
          <w:p w14:paraId="5C75859E" w14:textId="2247D729" w:rsidR="00905E60" w:rsidRDefault="00905E60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сэкономленных 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</w:t>
            </w:r>
            <w:proofErr w:type="gramStart"/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езультате внедрения энергосберегающих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сравнению с аналогичными расходами в 202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млн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  <w:p w14:paraId="2393F610" w14:textId="77777777" w:rsidR="00741FDB" w:rsidRDefault="00741FDB" w:rsidP="00741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млн. руб. – 1 балл</w:t>
            </w:r>
          </w:p>
          <w:p w14:paraId="7E537A5B" w14:textId="77777777" w:rsidR="00741FDB" w:rsidRDefault="00741FDB" w:rsidP="00741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100 млн. руб. – 2 балла</w:t>
            </w:r>
          </w:p>
          <w:p w14:paraId="6389FE40" w14:textId="77777777" w:rsidR="00741FDB" w:rsidRDefault="00741FDB" w:rsidP="00741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500 млн. руб. – 3 балла</w:t>
            </w:r>
          </w:p>
          <w:p w14:paraId="3FEBCD91" w14:textId="77777777" w:rsidR="00741FDB" w:rsidRDefault="00741FDB" w:rsidP="00741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млн. руб. до 2 млрд. руб. – 4 балла</w:t>
            </w:r>
          </w:p>
          <w:p w14:paraId="69F4925B" w14:textId="543A183B" w:rsidR="00741FDB" w:rsidRPr="00C42182" w:rsidRDefault="00741FDB" w:rsidP="00741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млрд. руб. – 5 баллов</w:t>
            </w:r>
          </w:p>
        </w:tc>
        <w:tc>
          <w:tcPr>
            <w:tcW w:w="4363" w:type="dxa"/>
          </w:tcPr>
          <w:p w14:paraId="669FAC0F" w14:textId="0351EE00" w:rsidR="00905E60" w:rsidRPr="00905E60" w:rsidRDefault="00741FDB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объем)</w:t>
            </w:r>
          </w:p>
        </w:tc>
      </w:tr>
    </w:tbl>
    <w:p w14:paraId="4E49B6DA" w14:textId="413E9DDE" w:rsidR="008C4956" w:rsidRDefault="008C4956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F096A" w14:textId="40D963B9" w:rsidR="00293D8A" w:rsidRPr="00E412F8" w:rsidRDefault="00293D8A" w:rsidP="00E412F8">
      <w:pPr>
        <w:pStyle w:val="ab"/>
        <w:numPr>
          <w:ilvl w:val="0"/>
          <w:numId w:val="9"/>
        </w:numPr>
        <w:jc w:val="center"/>
        <w:rPr>
          <w:b/>
        </w:rPr>
      </w:pPr>
      <w:r w:rsidRPr="00E412F8">
        <w:rPr>
          <w:b/>
        </w:rPr>
        <w:t>Номинация «За высокотехнологичный проект»</w:t>
      </w:r>
    </w:p>
    <w:p w14:paraId="6C591221" w14:textId="0AF06BCA" w:rsidR="00293D8A" w:rsidRDefault="00293D8A" w:rsidP="0029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номинации оцениваются </w:t>
      </w:r>
      <w:r w:rsidR="007473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высокотехнологичные/инновационные проекты компаний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19681C" w14:textId="77777777" w:rsidR="00293D8A" w:rsidRDefault="00293D8A" w:rsidP="0029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BD835" w14:textId="2B59D124" w:rsidR="00293D8A" w:rsidRPr="00CF3011" w:rsidRDefault="00293D8A" w:rsidP="0029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к номинации «За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высокотехнологичный проект</w:t>
      </w:r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504E622" w14:textId="47FD65D1" w:rsidR="00293D8A" w:rsidRDefault="00293D8A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745" w:type="dxa"/>
        <w:tblInd w:w="-5" w:type="dxa"/>
        <w:tblLook w:val="04A0" w:firstRow="1" w:lastRow="0" w:firstColumn="1" w:lastColumn="0" w:noHBand="0" w:noVBand="1"/>
      </w:tblPr>
      <w:tblGrid>
        <w:gridCol w:w="5638"/>
        <w:gridCol w:w="4107"/>
      </w:tblGrid>
      <w:tr w:rsidR="00293D8A" w:rsidRPr="00DA432A" w14:paraId="7E558BD0" w14:textId="77777777" w:rsidTr="005A47D3">
        <w:tc>
          <w:tcPr>
            <w:tcW w:w="5638" w:type="dxa"/>
          </w:tcPr>
          <w:p w14:paraId="7C3FC6D4" w14:textId="77777777" w:rsidR="00293D8A" w:rsidRPr="004435E9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4107" w:type="dxa"/>
          </w:tcPr>
          <w:p w14:paraId="35BBBD2F" w14:textId="77777777" w:rsidR="00293D8A" w:rsidRPr="004435E9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D8A" w:rsidRPr="00DA432A" w14:paraId="3842CB3C" w14:textId="77777777" w:rsidTr="005A47D3">
        <w:tc>
          <w:tcPr>
            <w:tcW w:w="5638" w:type="dxa"/>
          </w:tcPr>
          <w:p w14:paraId="32E19F4D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4107" w:type="dxa"/>
          </w:tcPr>
          <w:p w14:paraId="14A926D1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D8A" w:rsidRPr="00DA432A" w14:paraId="4F0AAE82" w14:textId="77777777" w:rsidTr="005A47D3">
        <w:tc>
          <w:tcPr>
            <w:tcW w:w="5638" w:type="dxa"/>
          </w:tcPr>
          <w:p w14:paraId="757B962F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4107" w:type="dxa"/>
          </w:tcPr>
          <w:p w14:paraId="213D7DAA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2EC" w:rsidRPr="00DA432A" w14:paraId="3DEF91E4" w14:textId="77777777" w:rsidTr="005A47D3">
        <w:tc>
          <w:tcPr>
            <w:tcW w:w="5638" w:type="dxa"/>
          </w:tcPr>
          <w:p w14:paraId="5CBDE987" w14:textId="012382EA" w:rsidR="009A62EC" w:rsidRPr="00DA432A" w:rsidRDefault="009A62EC" w:rsidP="00F54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 и эффектов его реализации</w:t>
            </w:r>
          </w:p>
        </w:tc>
        <w:tc>
          <w:tcPr>
            <w:tcW w:w="4107" w:type="dxa"/>
          </w:tcPr>
          <w:p w14:paraId="7CB4C4D1" w14:textId="77777777" w:rsidR="009A62EC" w:rsidRPr="00DA432A" w:rsidRDefault="009A62EC" w:rsidP="007F3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D8A" w:rsidRPr="00DA432A" w14:paraId="76CA8C77" w14:textId="77777777" w:rsidTr="005A47D3">
        <w:tc>
          <w:tcPr>
            <w:tcW w:w="5638" w:type="dxa"/>
          </w:tcPr>
          <w:p w14:paraId="67D5A391" w14:textId="1CEC553E" w:rsidR="00293D8A" w:rsidRPr="00DA432A" w:rsidRDefault="00293D8A" w:rsidP="00A77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(услуг) в 202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млн. руб.</w:t>
            </w:r>
          </w:p>
        </w:tc>
        <w:tc>
          <w:tcPr>
            <w:tcW w:w="4107" w:type="dxa"/>
          </w:tcPr>
          <w:p w14:paraId="09F0D290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84" w:rsidRPr="00DA432A" w14:paraId="7D124289" w14:textId="77777777" w:rsidTr="005A47D3">
        <w:tc>
          <w:tcPr>
            <w:tcW w:w="5638" w:type="dxa"/>
          </w:tcPr>
          <w:p w14:paraId="7592A462" w14:textId="6B432260" w:rsidR="00613C84" w:rsidRPr="006F4C46" w:rsidRDefault="00613C84" w:rsidP="0061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проекта,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107" w:type="dxa"/>
          </w:tcPr>
          <w:p w14:paraId="15B93426" w14:textId="77777777" w:rsidR="00613C84" w:rsidRPr="00DA432A" w:rsidRDefault="00613C84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31A" w:rsidRPr="00DA432A" w14:paraId="6D08AB98" w14:textId="77777777" w:rsidTr="005A47D3">
        <w:tc>
          <w:tcPr>
            <w:tcW w:w="5638" w:type="dxa"/>
          </w:tcPr>
          <w:p w14:paraId="6788C14A" w14:textId="78BB0465" w:rsidR="0074731A" w:rsidRDefault="0074731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высокотехнологичной/инновационной продукции в выручке компаний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</w:t>
            </w:r>
            <w:r w:rsidR="00CD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процентах</w:t>
            </w:r>
          </w:p>
          <w:p w14:paraId="1A04A24D" w14:textId="2D3CACFB" w:rsidR="0074731A" w:rsidRDefault="00CD547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- 1 балл</w:t>
            </w:r>
          </w:p>
          <w:p w14:paraId="009D8065" w14:textId="417F4A9D" w:rsidR="00CD5479" w:rsidRDefault="00CD547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- 2 балла</w:t>
            </w:r>
          </w:p>
          <w:p w14:paraId="5488D8F4" w14:textId="31ADD340" w:rsidR="00CD5479" w:rsidRDefault="00CD547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- 3 балла</w:t>
            </w:r>
          </w:p>
          <w:p w14:paraId="24789AB2" w14:textId="393837D0" w:rsidR="00CD5479" w:rsidRDefault="00CD547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- 4 балла</w:t>
            </w:r>
          </w:p>
          <w:p w14:paraId="6A8699DB" w14:textId="796E02E6" w:rsidR="00CD5479" w:rsidRPr="006F4C46" w:rsidRDefault="00CD5479" w:rsidP="0061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- 5 баллов</w:t>
            </w:r>
          </w:p>
        </w:tc>
        <w:tc>
          <w:tcPr>
            <w:tcW w:w="4107" w:type="dxa"/>
          </w:tcPr>
          <w:p w14:paraId="48C9492A" w14:textId="49BB7B4B" w:rsidR="0074731A" w:rsidRPr="0074731A" w:rsidRDefault="0074731A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473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долю)</w:t>
            </w:r>
          </w:p>
        </w:tc>
      </w:tr>
      <w:tr w:rsidR="00293D8A" w:rsidRPr="00DA432A" w14:paraId="5D27D727" w14:textId="77777777" w:rsidTr="005A47D3">
        <w:tc>
          <w:tcPr>
            <w:tcW w:w="5638" w:type="dxa"/>
          </w:tcPr>
          <w:p w14:paraId="69B7DEFB" w14:textId="560A2BB1" w:rsidR="00293D8A" w:rsidRPr="006F4C46" w:rsidRDefault="00C029F9" w:rsidP="00A77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производства высокотехнологичной/инновационной продукции</w:t>
            </w:r>
            <w:r w:rsidR="002C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(202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по сравнению с 2021</w:t>
            </w:r>
            <w:r w:rsidR="002C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годом)</w:t>
            </w:r>
          </w:p>
        </w:tc>
        <w:tc>
          <w:tcPr>
            <w:tcW w:w="4107" w:type="dxa"/>
          </w:tcPr>
          <w:p w14:paraId="4DF222A4" w14:textId="77777777" w:rsidR="00293D8A" w:rsidRPr="00C029F9" w:rsidRDefault="00293D8A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9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(указать сумму)</w:t>
            </w:r>
          </w:p>
        </w:tc>
      </w:tr>
      <w:tr w:rsidR="00C029F9" w:rsidRPr="00DA432A" w14:paraId="243C49C3" w14:textId="77777777" w:rsidTr="005A47D3">
        <w:trPr>
          <w:trHeight w:val="50"/>
        </w:trPr>
        <w:tc>
          <w:tcPr>
            <w:tcW w:w="5638" w:type="dxa"/>
          </w:tcPr>
          <w:p w14:paraId="23F0A046" w14:textId="3476FE46" w:rsidR="0064303A" w:rsidRPr="00C029F9" w:rsidRDefault="002C61E9" w:rsidP="00A77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="00C029F9"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29F9"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</w:t>
            </w:r>
            <w:r w:rsidR="00C029F9"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разработок (патенты и т.д.), применяемых при производстве продукции</w:t>
            </w:r>
            <w:r w:rsidR="0064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наличии – 1 балл за каждую разработку</w:t>
            </w:r>
          </w:p>
        </w:tc>
        <w:tc>
          <w:tcPr>
            <w:tcW w:w="4107" w:type="dxa"/>
          </w:tcPr>
          <w:p w14:paraId="6141613D" w14:textId="552CEB6F" w:rsidR="00C029F9" w:rsidRPr="00C029F9" w:rsidRDefault="0064303A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количество)</w:t>
            </w:r>
          </w:p>
        </w:tc>
      </w:tr>
    </w:tbl>
    <w:p w14:paraId="5F37D6FE" w14:textId="2B860537" w:rsidR="00293D8A" w:rsidRDefault="00293D8A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FD38F" w14:textId="3330D69D" w:rsidR="005B452A" w:rsidRPr="00E412F8" w:rsidRDefault="005B452A" w:rsidP="00E412F8">
      <w:pPr>
        <w:pStyle w:val="ab"/>
        <w:numPr>
          <w:ilvl w:val="0"/>
          <w:numId w:val="9"/>
        </w:numPr>
        <w:jc w:val="center"/>
        <w:rPr>
          <w:b/>
        </w:rPr>
      </w:pPr>
      <w:r w:rsidRPr="00E412F8">
        <w:rPr>
          <w:b/>
        </w:rPr>
        <w:t>Номинация «За климатический проект»</w:t>
      </w:r>
    </w:p>
    <w:p w14:paraId="46088CEC" w14:textId="1EBAEE6B" w:rsidR="001F45C4" w:rsidRDefault="005B452A" w:rsidP="005B4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номинации оцениваются </w:t>
      </w:r>
      <w:r w:rsidR="001F45C4" w:rsidRPr="005B45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</w:t>
      </w:r>
      <w:r w:rsidR="002C61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45C4" w:rsidRPr="005B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2C61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F45C4" w:rsidRPr="005B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</w:t>
      </w:r>
      <w:r w:rsidR="002C61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F45C4" w:rsidRPr="005B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</w:t>
      </w:r>
      <w:proofErr w:type="spellStart"/>
      <w:r w:rsidR="001F45C4" w:rsidRPr="005B452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энергоперехода</w:t>
      </w:r>
      <w:proofErr w:type="spellEnd"/>
      <w:r w:rsidR="002C6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5931AD" w14:textId="76150A22" w:rsidR="00832826" w:rsidRDefault="00832826" w:rsidP="005B4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данной номинации </w:t>
      </w:r>
      <w:r w:rsidRPr="00832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климатическими могут считаться проекты, которые направлены на достижение целей Парижского соглашения, приводят к сокращению выбросов или к увеличению их поглощения, соответствуют принципам и целям устойчивого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F0ED5E" w14:textId="076DEBCB" w:rsidR="0064303A" w:rsidRDefault="0064303A" w:rsidP="005B4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B8112" w14:textId="67D375CA" w:rsidR="0064303A" w:rsidRPr="00A125C2" w:rsidRDefault="0064303A" w:rsidP="0064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к номинации «За климатический проект»</w:t>
      </w:r>
    </w:p>
    <w:p w14:paraId="460D4DC9" w14:textId="77777777" w:rsidR="0064303A" w:rsidRPr="005B452A" w:rsidRDefault="0064303A" w:rsidP="005B4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565"/>
        <w:gridCol w:w="4180"/>
      </w:tblGrid>
      <w:tr w:rsidR="0064303A" w:rsidRPr="004435E9" w14:paraId="728D74C8" w14:textId="77777777" w:rsidTr="00D040F6">
        <w:tc>
          <w:tcPr>
            <w:tcW w:w="5780" w:type="dxa"/>
          </w:tcPr>
          <w:p w14:paraId="179339AD" w14:textId="77777777" w:rsidR="0064303A" w:rsidRPr="004435E9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4363" w:type="dxa"/>
          </w:tcPr>
          <w:p w14:paraId="06187000" w14:textId="77777777" w:rsidR="0064303A" w:rsidRPr="004435E9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3A" w:rsidRPr="00DA432A" w14:paraId="3814BBB2" w14:textId="77777777" w:rsidTr="00D040F6">
        <w:tc>
          <w:tcPr>
            <w:tcW w:w="5780" w:type="dxa"/>
          </w:tcPr>
          <w:p w14:paraId="37C6131E" w14:textId="77777777" w:rsidR="0064303A" w:rsidRPr="00DA432A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4363" w:type="dxa"/>
          </w:tcPr>
          <w:p w14:paraId="44D8467B" w14:textId="77777777" w:rsidR="0064303A" w:rsidRPr="00DA432A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3A" w:rsidRPr="00DA432A" w14:paraId="39311A35" w14:textId="77777777" w:rsidTr="00D040F6">
        <w:tc>
          <w:tcPr>
            <w:tcW w:w="5780" w:type="dxa"/>
          </w:tcPr>
          <w:p w14:paraId="0E715B6E" w14:textId="77777777" w:rsidR="0064303A" w:rsidRPr="00DA432A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4363" w:type="dxa"/>
          </w:tcPr>
          <w:p w14:paraId="2DCD548B" w14:textId="77777777" w:rsidR="0064303A" w:rsidRPr="00DA432A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3A" w:rsidRPr="00DA432A" w14:paraId="425B85FD" w14:textId="77777777" w:rsidTr="00D040F6">
        <w:tc>
          <w:tcPr>
            <w:tcW w:w="5780" w:type="dxa"/>
          </w:tcPr>
          <w:p w14:paraId="2BC7488F" w14:textId="74ABE60A" w:rsidR="0064303A" w:rsidRPr="00DA432A" w:rsidRDefault="0064303A" w:rsidP="00A77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(услуг) в 202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млн. руб.</w:t>
            </w:r>
          </w:p>
        </w:tc>
        <w:tc>
          <w:tcPr>
            <w:tcW w:w="4363" w:type="dxa"/>
          </w:tcPr>
          <w:p w14:paraId="17375F9B" w14:textId="77777777" w:rsidR="0064303A" w:rsidRPr="00DA432A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3A" w:rsidRPr="0074731A" w14:paraId="52EA2AFD" w14:textId="77777777" w:rsidTr="00D040F6">
        <w:tc>
          <w:tcPr>
            <w:tcW w:w="5780" w:type="dxa"/>
          </w:tcPr>
          <w:p w14:paraId="3508317A" w14:textId="01F8AB9A" w:rsidR="0064303A" w:rsidRPr="006F4C46" w:rsidRDefault="0083282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проекта, включая цели, на реализацию которых направлен проект</w:t>
            </w:r>
          </w:p>
        </w:tc>
        <w:tc>
          <w:tcPr>
            <w:tcW w:w="4363" w:type="dxa"/>
          </w:tcPr>
          <w:p w14:paraId="165EEE57" w14:textId="1B916AA0" w:rsidR="0064303A" w:rsidRPr="0074731A" w:rsidRDefault="00832826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 500 знаков)</w:t>
            </w:r>
          </w:p>
        </w:tc>
      </w:tr>
      <w:tr w:rsidR="00832826" w:rsidRPr="0074731A" w14:paraId="149097AF" w14:textId="77777777" w:rsidTr="00D040F6">
        <w:tc>
          <w:tcPr>
            <w:tcW w:w="5780" w:type="dxa"/>
          </w:tcPr>
          <w:p w14:paraId="75987BE1" w14:textId="6040D1E0" w:rsidR="00832826" w:rsidRDefault="00832826" w:rsidP="00832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(предотвращение) выбросов парниковых газов и (или) увеличение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поглощения</w:t>
            </w:r>
          </w:p>
        </w:tc>
        <w:tc>
          <w:tcPr>
            <w:tcW w:w="4363" w:type="dxa"/>
          </w:tcPr>
          <w:p w14:paraId="75D557A7" w14:textId="77777777" w:rsidR="00832826" w:rsidRDefault="00832826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4303A" w:rsidRPr="00C029F9" w14:paraId="1EC5CD30" w14:textId="77777777" w:rsidTr="00D040F6">
        <w:tc>
          <w:tcPr>
            <w:tcW w:w="5780" w:type="dxa"/>
          </w:tcPr>
          <w:p w14:paraId="7C800C44" w14:textId="73BB0731" w:rsidR="0064303A" w:rsidRPr="006F4C46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сокращения (предотвращения) выбросов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парниковых газов и (или) увеличения их поглощения в результате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максимум до 5 баллов</w:t>
            </w:r>
          </w:p>
        </w:tc>
        <w:tc>
          <w:tcPr>
            <w:tcW w:w="4363" w:type="dxa"/>
          </w:tcPr>
          <w:p w14:paraId="57637D2B" w14:textId="2E93CF8F" w:rsidR="0064303A" w:rsidRPr="00C029F9" w:rsidRDefault="00D64AC5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(указать)</w:t>
            </w:r>
          </w:p>
        </w:tc>
      </w:tr>
      <w:tr w:rsidR="0064303A" w:rsidRPr="00C029F9" w14:paraId="6AA754D1" w14:textId="77777777" w:rsidTr="00D040F6">
        <w:trPr>
          <w:trHeight w:val="50"/>
        </w:trPr>
        <w:tc>
          <w:tcPr>
            <w:tcW w:w="5780" w:type="dxa"/>
          </w:tcPr>
          <w:p w14:paraId="72768ACC" w14:textId="3747FF2C" w:rsidR="00D64AC5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 в проект за весь период его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 руб.</w:t>
            </w:r>
          </w:p>
          <w:p w14:paraId="48B7B3DD" w14:textId="6014F99F" w:rsidR="00D64AC5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млн. руб. – 1 балл</w:t>
            </w:r>
          </w:p>
          <w:p w14:paraId="4A7BF396" w14:textId="0F8EC21F" w:rsidR="00D64AC5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300 млн. руб. – 2 балла</w:t>
            </w:r>
          </w:p>
          <w:p w14:paraId="103C9437" w14:textId="0260AC81" w:rsidR="00D64AC5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301 до 700 млн. руб. – 3 балла</w:t>
            </w:r>
          </w:p>
          <w:p w14:paraId="7F0EC9D5" w14:textId="45B92756" w:rsidR="00D64AC5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700 млн. руб. до 2 млрд. руб. – 4 балла</w:t>
            </w:r>
          </w:p>
          <w:p w14:paraId="255D79DD" w14:textId="7561F7FF" w:rsidR="0064303A" w:rsidRPr="00C029F9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млрд. руб. – 5 баллов</w:t>
            </w:r>
          </w:p>
        </w:tc>
        <w:tc>
          <w:tcPr>
            <w:tcW w:w="4363" w:type="dxa"/>
          </w:tcPr>
          <w:p w14:paraId="0E18DB72" w14:textId="1EBF1938" w:rsidR="0064303A" w:rsidRPr="00C029F9" w:rsidRDefault="00D64AC5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сумму)</w:t>
            </w:r>
          </w:p>
        </w:tc>
      </w:tr>
    </w:tbl>
    <w:p w14:paraId="6EB9A961" w14:textId="77777777" w:rsidR="001F45C4" w:rsidRDefault="001F45C4" w:rsidP="00C7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3EB2F" w14:textId="6FCB03D8" w:rsidR="008F5D59" w:rsidRPr="008F5D59" w:rsidRDefault="008F5D59" w:rsidP="00CD0FF5">
      <w:pPr>
        <w:pStyle w:val="ab"/>
        <w:numPr>
          <w:ilvl w:val="0"/>
          <w:numId w:val="9"/>
        </w:numPr>
        <w:ind w:left="426"/>
        <w:jc w:val="center"/>
        <w:rPr>
          <w:b/>
          <w:u w:val="single"/>
        </w:rPr>
      </w:pPr>
      <w:r w:rsidRPr="008F5D59">
        <w:rPr>
          <w:b/>
          <w:u w:val="single"/>
        </w:rPr>
        <w:t>«</w:t>
      </w:r>
      <w:bookmarkStart w:id="2" w:name="_Hlk95843890"/>
      <w:r w:rsidR="00F86FCC" w:rsidRPr="00F86FCC">
        <w:rPr>
          <w:b/>
          <w:u w:val="single"/>
        </w:rPr>
        <w:t>За вклад в устойчивое развитие территорий</w:t>
      </w:r>
      <w:bookmarkEnd w:id="2"/>
      <w:r w:rsidRPr="008F5D59">
        <w:rPr>
          <w:b/>
          <w:u w:val="single"/>
        </w:rPr>
        <w:t>»</w:t>
      </w:r>
    </w:p>
    <w:p w14:paraId="1F820EF1" w14:textId="33D732CF" w:rsidR="008F5D59" w:rsidRDefault="008F5D59" w:rsidP="008F5D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3A7B4" w14:textId="23C86025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организации за достижения в реализации значимых, общественно признанных корпоративных инициатив, проектов, программ, направленных на устойчивое развитие территорий.</w:t>
      </w:r>
    </w:p>
    <w:p w14:paraId="7F65A869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номинации «За вклад в устойчивое развитие территорий» признается компания, набравшая наибольшее количество баллов по следующим критериям:</w:t>
      </w:r>
    </w:p>
    <w:p w14:paraId="79FAC671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оформленной, документально подтвержденной позиции, стратегии, политики организации в области участия в устойчивом развитии территории присутствия и/или отдельных ее ключевых направлений по направлению номинации.</w:t>
      </w:r>
    </w:p>
    <w:p w14:paraId="249BD876" w14:textId="591D2CC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документально подтвержденного партнерства в реализации социальных инвестиций, социальных программ в устойчивом развитии территорий присутствия.</w:t>
      </w:r>
    </w:p>
    <w:p w14:paraId="09CBE0A4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Наличие программ и проектов в области социальных инвестиций и устойчивого развития, которые соответствуют достижению ЦУР 2030 и задачам Нацпроектов России.</w:t>
      </w:r>
    </w:p>
    <w:p w14:paraId="6D75A8C6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Вклад в решение социальных проблем и устойчивое развитие территорий </w:t>
      </w:r>
    </w:p>
    <w:p w14:paraId="55D8B2C8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Результативность инвестируемых проектов и реализуемых инициатив, наличие подтверждающей информации, ее отражение в публичных материалах (описание конкретных результатов и показателей).</w:t>
      </w:r>
    </w:p>
    <w:p w14:paraId="754F906C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6.Системный подход к управлению проектами устойчивого развития - и их реализации.</w:t>
      </w:r>
    </w:p>
    <w:p w14:paraId="08648369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Полнота представленной информации (описание) проектов. </w:t>
      </w:r>
    </w:p>
    <w:p w14:paraId="13121682" w14:textId="121B0099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Признание программы (проекта) в сообществе (включение в Библиотеку корпоративных практик РСПП социальной направленности и Сборники лучших практик</w:t>
      </w:r>
      <w:r w:rsidR="00F905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7F63804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Возможность распространения опыта за пределами организации и тиражирования.</w:t>
      </w:r>
    </w:p>
    <w:p w14:paraId="7BCFD388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оценки по указанным показателям </w:t>
      </w:r>
      <w:proofErr w:type="gramStart"/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переводятся в баллы и суммируются</w:t>
      </w:r>
      <w:proofErr w:type="gramEnd"/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указаниями, изложенными в прилагаемой таблице. </w:t>
      </w:r>
    </w:p>
    <w:p w14:paraId="6EF2FFB1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по данной номинации</w:t>
      </w:r>
      <w:r w:rsidRPr="002B3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 предоставить информацию согласно показателям таблицы. </w:t>
      </w:r>
    </w:p>
    <w:p w14:paraId="7B4809BB" w14:textId="77777777" w:rsidR="00CD0FF5" w:rsidRPr="002B3272" w:rsidRDefault="00CD0FF5" w:rsidP="00CD0FF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к номинации</w:t>
      </w:r>
    </w:p>
    <w:p w14:paraId="15AA4272" w14:textId="77777777" w:rsidR="00CD0FF5" w:rsidRPr="002B3272" w:rsidRDefault="00CD0FF5" w:rsidP="00CD0FF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«За вклад в устойчивое развитие территорий»</w:t>
      </w:r>
    </w:p>
    <w:p w14:paraId="3FC3DE77" w14:textId="77777777" w:rsidR="00CD0FF5" w:rsidRPr="008F5D59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1EF84" w14:textId="527EB73C" w:rsidR="005F66D3" w:rsidRDefault="005F66D3" w:rsidP="005F66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организации ___________________________________________</w:t>
      </w:r>
    </w:p>
    <w:p w14:paraId="54FE8A4C" w14:textId="5FBF14A1" w:rsidR="005F66D3" w:rsidRDefault="005F66D3" w:rsidP="005F6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Укажите: количество сотрудников (только в России,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еждународная) _________ чел., количество регионов присутствия (перечислите)__________</w:t>
      </w:r>
      <w:r w:rsidR="005A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14:paraId="440C5C4D" w14:textId="77777777" w:rsidR="005F66D3" w:rsidRDefault="005F66D3" w:rsidP="005A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293DD5E2" w14:textId="77777777" w:rsidR="005F66D3" w:rsidRDefault="005F66D3" w:rsidP="005F6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показатели, характеризующие вклад организации в устойчивое развитие территории:</w:t>
      </w:r>
    </w:p>
    <w:p w14:paraId="444305C2" w14:textId="77777777" w:rsidR="005F66D3" w:rsidRDefault="005F66D3" w:rsidP="005F6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2"/>
        <w:gridCol w:w="1844"/>
      </w:tblGrid>
      <w:tr w:rsidR="005F66D3" w14:paraId="67ED43FD" w14:textId="77777777" w:rsidTr="005F66D3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C854" w14:textId="77777777" w:rsidR="005F66D3" w:rsidRDefault="005F66D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2B17" w14:textId="26BCD829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CC67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экспертов в баллах (мах)</w:t>
            </w:r>
          </w:p>
        </w:tc>
      </w:tr>
      <w:tr w:rsidR="005F66D3" w14:paraId="60E166ED" w14:textId="77777777" w:rsidTr="005F66D3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713" w14:textId="77777777" w:rsidR="005F66D3" w:rsidRDefault="005F66D3" w:rsidP="005F66D3">
            <w:pPr>
              <w:numPr>
                <w:ilvl w:val="0"/>
                <w:numId w:val="20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9889" w14:textId="7777777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оформленной, документально подтвержденной позиции, стратегии, политики организации в области социальной деятельности в территории присутствия и/или отдельных ее ключевых направлений по направлению номинации (напр., политика в области социальных инвестиций, благотворительная политика и т.п.).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(Приложите в электронном виде или укажите ссылку на электронный ресурс)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A84B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14:paraId="6BB02DFE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6D3" w14:paraId="1DD0E7F2" w14:textId="77777777" w:rsidTr="005F66D3">
        <w:trPr>
          <w:trHeight w:val="2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377" w14:textId="77777777" w:rsidR="005F66D3" w:rsidRDefault="005F66D3" w:rsidP="005F66D3">
            <w:pPr>
              <w:numPr>
                <w:ilvl w:val="0"/>
                <w:numId w:val="20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3F40" w14:textId="624853C2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и проектов в области социальных инвестиций, которые соответствуют достижению ЦУР-2030 и задачам Нацпроектов России.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Перечислите программы (комплексы мероприятий), покажите ориентированность на определенные цели и задачи (указать на какие).</w:t>
            </w:r>
          </w:p>
          <w:p w14:paraId="7AAD5DFA" w14:textId="0BC226F3" w:rsidR="005F66D3" w:rsidRDefault="005F66D3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цели и задачи компании, отвечающие выбранным ЦУР 2030 и задачам Нацпроектов России</w:t>
            </w:r>
          </w:p>
          <w:p w14:paraId="67FB36F4" w14:textId="77777777" w:rsidR="005F66D3" w:rsidRDefault="005F66D3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корпоративные программы (комплексы мероприятий), отвечающие достижению конкретных ЦУР- 2030 и задач Нацпроектов России (и каких)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7A7" w14:textId="77777777" w:rsidR="005F66D3" w:rsidRDefault="005F6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95F28E" w14:textId="77777777" w:rsidR="005F66D3" w:rsidRDefault="005F6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8716F8" w14:textId="77777777" w:rsidR="005F66D3" w:rsidRDefault="005F6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88D25B" w14:textId="77777777" w:rsidR="005F66D3" w:rsidRDefault="005F6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FAB1A0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667CF2F5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28184CF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F66D3" w14:paraId="0C4457D1" w14:textId="77777777" w:rsidTr="005F66D3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438" w14:textId="77777777" w:rsidR="005F66D3" w:rsidRDefault="005F66D3" w:rsidP="005F66D3">
            <w:pPr>
              <w:numPr>
                <w:ilvl w:val="0"/>
                <w:numId w:val="20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0939" w14:textId="325CFA3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документально - подтвержденного партнерства в реализации социальных инвестиций, социальных программ в территории присутствия (напр., соглашения о партнерстве, совместные программы и другое).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935F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F66D3" w14:paraId="02285F50" w14:textId="77777777" w:rsidTr="005F66D3">
        <w:trPr>
          <w:trHeight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829" w14:textId="77777777" w:rsidR="005F66D3" w:rsidRDefault="005F66D3" w:rsidP="005F66D3">
            <w:pPr>
              <w:numPr>
                <w:ilvl w:val="0"/>
                <w:numId w:val="20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2F52" w14:textId="7777777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Перечислите имеющиеся официально утвержденные комплексные программы, планы мероприятий по реализации стратегии, социальной политики или отдельных ее ключевых направлений.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(Приложите в электронном виде или укажите ссылку на электронный ресурс)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08C6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66D3" w14:paraId="7910F0DF" w14:textId="77777777" w:rsidTr="005F66D3">
        <w:trPr>
          <w:trHeight w:val="1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4B3" w14:textId="77777777" w:rsidR="005F66D3" w:rsidRDefault="005F66D3" w:rsidP="005F66D3">
            <w:pPr>
              <w:numPr>
                <w:ilvl w:val="0"/>
                <w:numId w:val="20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94CD" w14:textId="7777777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краткое содержание программ (комплекса мероприятий), укажите: год начала, сроки реализации, цели и задачи, связь с социально-значимыми проблемами территорий, партнеров программы, организационные процедуры и механизмы реализации, охват участников).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667F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F66D3" w14:paraId="600CBC28" w14:textId="77777777" w:rsidTr="005F66D3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99F1" w14:textId="77777777" w:rsidR="005F66D3" w:rsidRDefault="005F66D3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80FF" w14:textId="53899DC0" w:rsidR="005F66D3" w:rsidRDefault="00A77522" w:rsidP="00A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 динамике (2020</w:t>
            </w:r>
            <w:r w:rsidR="005F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гг.) общие затраты на программы (комплекс мероприятий) (тыс. руб.) организации, в </w:t>
            </w:r>
            <w:proofErr w:type="spellStart"/>
            <w:r w:rsidR="005F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5F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партнерские в совокупности. 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BDA9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F66D3" w14:paraId="37DC9546" w14:textId="77777777" w:rsidTr="005F66D3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3A79" w14:textId="77777777" w:rsidR="005F66D3" w:rsidRDefault="005F66D3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1C08" w14:textId="7777777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результаты социальной деятельности, характеризующие вклад компании в решение социальных проблем и устойчивого развития территории (количественные и качественны показатели).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4436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F66D3" w14:paraId="4B73BE84" w14:textId="77777777" w:rsidTr="005F66D3">
        <w:trPr>
          <w:trHeight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671D" w14:textId="77777777" w:rsidR="005F66D3" w:rsidRDefault="005F66D3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7E5B" w14:textId="42C81581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информированность сообщества о программах: размещение на интернет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сайте, в нефинансовых отчетах, СМИ, публикации и т.п.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 или дайте ссылки на интернет–ресурсы).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3316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F66D3" w14:paraId="5DB4A6AD" w14:textId="77777777" w:rsidTr="005F66D3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9A88" w14:textId="77777777" w:rsidR="005F66D3" w:rsidRDefault="005F66D3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1F4F" w14:textId="2E495B11" w:rsidR="005F66D3" w:rsidRDefault="005F66D3" w:rsidP="00A77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признание программ (проектов) в сообществе: результаты конкурсов, рей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тингов организаций за период 2020-2022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F39D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66D3" w14:paraId="5251E68A" w14:textId="77777777" w:rsidTr="005F66D3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101D" w14:textId="77777777" w:rsidR="005F66D3" w:rsidRDefault="005F66D3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1D81" w14:textId="7777777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наличие включенных политик и программ в Библиотеку корпоративных практик РСПП социальной направленности и Сборники лучших практик и пр. по направлению номинации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7FCE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F66D3" w14:paraId="09C53E72" w14:textId="77777777" w:rsidTr="005F66D3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1AC5" w14:textId="77777777" w:rsidR="005F66D3" w:rsidRDefault="005F66D3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BADB" w14:textId="7777777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экспертное мнение о заявке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1B61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66D3" w14:paraId="63A8CCBA" w14:textId="77777777" w:rsidTr="005F66D3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599" w14:textId="77777777" w:rsidR="005F66D3" w:rsidRDefault="005F66D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E289" w14:textId="77777777" w:rsidR="005F66D3" w:rsidRDefault="005F66D3">
            <w:pPr>
              <w:spacing w:after="0" w:line="240" w:lineRule="auto"/>
              <w:ind w:firstLine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8798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</w:tbl>
    <w:p w14:paraId="5DC2D4CF" w14:textId="77777777" w:rsidR="005F66D3" w:rsidRDefault="005F66D3" w:rsidP="005F66D3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14:paraId="166AEFDB" w14:textId="4CE5B061" w:rsidR="005F66D3" w:rsidRDefault="005F66D3" w:rsidP="005F6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организаций (базовый и сформированный на его основе список для рейтинговой оценки) определяется, с учетом результатов отбора в соответствии с настоящей Методикой и Положением о Конкурсе.</w:t>
      </w:r>
    </w:p>
    <w:p w14:paraId="1F805231" w14:textId="77777777" w:rsidR="005F66D3" w:rsidRDefault="005F66D3" w:rsidP="005F6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рейтинга используется метод рейтинговых оценок группы независимых экспертов, с привлечением внешних экспертов в области корпоративной социальной ответственности и устойчивого развития.</w:t>
      </w:r>
    </w:p>
    <w:p w14:paraId="0D8D9D87" w14:textId="77777777" w:rsidR="0064508C" w:rsidRDefault="0064508C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65A6B" w14:textId="57E54B53" w:rsidR="0020051E" w:rsidRPr="00DE3433" w:rsidRDefault="0020051E" w:rsidP="000E5507">
      <w:pPr>
        <w:numPr>
          <w:ilvl w:val="0"/>
          <w:numId w:val="9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26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«За высокое качество отчетности в области устойчивого развития</w:t>
      </w:r>
      <w:r w:rsidR="004168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</w:t>
      </w:r>
      <w:r w:rsidR="004168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ESG</w:t>
      </w:r>
      <w:r w:rsidRPr="00E326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0067A546" w14:textId="2214BF6A" w:rsidR="00E326BD" w:rsidRPr="00DE3433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организации за достижения в области подготовки отчётов и процесса развития нефинансовой отчетности по устойчивому развитию, содержащих ключевые результаты деятельности по избранным компанией приоритетам.</w:t>
      </w:r>
    </w:p>
    <w:p w14:paraId="233C1F36" w14:textId="22AC4FDC" w:rsidR="00E326BD" w:rsidRPr="00DE3433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участников Конкурса по данной номинации могут быть дополнены организациями, чьи отчеты получили публичное признание (участники Национального Регистра корпоративных нефинансовых отчетов).</w:t>
      </w:r>
    </w:p>
    <w:p w14:paraId="5486179C" w14:textId="77777777" w:rsidR="00E326BD" w:rsidRPr="00DE3433" w:rsidRDefault="00E326BD" w:rsidP="00E326B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оценки.</w:t>
      </w:r>
    </w:p>
    <w:p w14:paraId="37449E5A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Регистрация в Национальном Регистре корпоративных нефинансовых отчетов РСПП (отчеты в области устойчивого развития, социальные, экологические, и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нтегрированные). </w:t>
      </w:r>
    </w:p>
    <w:p w14:paraId="5E7BC500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Периодичность отчетности и количество выпущенных отчётов.</w:t>
      </w:r>
    </w:p>
    <w:p w14:paraId="4D4176D4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Полнота раскрытия информации по ключевым областям ответственной деловой практики, включая экономические, экологические и социальные аспекты (стратегия, система управления, результаты деятельности).</w:t>
      </w:r>
    </w:p>
    <w:p w14:paraId="63787715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при подготовке отчета систем отчетности и рекомендаций, принятых в мировой и отечественной практике в этой области (</w:t>
      </w:r>
      <w:r w:rsidRPr="00242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2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26000, </w:t>
      </w:r>
      <w:proofErr w:type="spellStart"/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Busi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Reporting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SDGs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IPIECA, 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UNCTAD,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хартия российского бизнеса, Базовые индикаторы результативности РСПП и др.)</w:t>
      </w:r>
    </w:p>
    <w:p w14:paraId="1F7D5931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Раскрытие в отчетах информации по взаимодействию с заинтересованными сторонами. </w:t>
      </w:r>
    </w:p>
    <w:p w14:paraId="26D36A3E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Наличие сведений о независимом подтверждении отчетов (профессиональный аудит, общественное заверение).</w:t>
      </w:r>
    </w:p>
    <w:p w14:paraId="179FA444" w14:textId="482E5594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Наличие информации о соответствии целей, задач, направлений и результатов деятельности, отвечающих ЦУР 2030</w:t>
      </w:r>
      <w:r w:rsidR="0002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национальным проектам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D9314" w14:textId="77777777" w:rsidR="00E326BD" w:rsidRPr="00242A1F" w:rsidRDefault="00E326BD" w:rsidP="00E326B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14:paraId="20B03FF5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предприятий (базовый и сформированный на его основе, список для рейтинговой оценки) определяется с учетом результатов отбора в соответствии с настоящей Методикой и Положением о Конкурсе из числа компаний, выпускающих отчеты в области устойчивого развития. </w:t>
      </w:r>
    </w:p>
    <w:p w14:paraId="24925DBE" w14:textId="77777777" w:rsidR="00E326BD" w:rsidRPr="00242A1F" w:rsidRDefault="00E326BD" w:rsidP="00E326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рейтинга компаний используется метод рейтинговых оценок членов Совета РСПП по нефинансовой отчетности.</w:t>
      </w:r>
    </w:p>
    <w:tbl>
      <w:tblPr>
        <w:tblStyle w:val="110"/>
        <w:tblW w:w="10031" w:type="dxa"/>
        <w:tblLook w:val="04A0" w:firstRow="1" w:lastRow="0" w:firstColumn="1" w:lastColumn="0" w:noHBand="0" w:noVBand="1"/>
      </w:tblPr>
      <w:tblGrid>
        <w:gridCol w:w="534"/>
        <w:gridCol w:w="6984"/>
        <w:gridCol w:w="2513"/>
      </w:tblGrid>
      <w:tr w:rsidR="005F66D3" w:rsidRPr="00242A1F" w14:paraId="6CFCBA92" w14:textId="77777777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FD4B" w14:textId="77777777" w:rsidR="005F66D3" w:rsidRPr="00242A1F" w:rsidRDefault="005F66D3" w:rsidP="005F66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F3B9" w14:textId="4943AAE7" w:rsidR="005F66D3" w:rsidRPr="00242A1F" w:rsidRDefault="005F66D3" w:rsidP="005F66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9C2F" w14:textId="581DB64D" w:rsidR="005F66D3" w:rsidRPr="00242A1F" w:rsidRDefault="005F66D3" w:rsidP="005F66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экспертов в баллах (мах.)</w:t>
            </w:r>
          </w:p>
        </w:tc>
      </w:tr>
      <w:tr w:rsidR="00E326BD" w:rsidRPr="00242A1F" w14:paraId="11FB3EFF" w14:textId="77777777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6ADA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5F1C2" w14:textId="285CBBE8" w:rsidR="00E326BD" w:rsidRPr="00242A1F" w:rsidRDefault="00E326BD" w:rsidP="00470B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42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Стратегия развития, политики, регламенты по ключевым направлениям, система управления, организация деятельности, управления, программы и мероприятия, мониторинг, оценка и пр.</w:t>
            </w:r>
            <w:proofErr w:type="gram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5AAB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326BD" w:rsidRPr="00242A1F" w14:paraId="7A6BBC20" w14:textId="77777777" w:rsidTr="00470B87">
        <w:trPr>
          <w:cantSplit/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C6D30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BF40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компании: ключевые результаты, наличие показателей, соотношение с поставленными целями, динамика показателей, сопоставимость, общественное признание.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DAFB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326BD" w:rsidRPr="00242A1F" w14:paraId="1419913A" w14:textId="77777777" w:rsidTr="00470B87">
        <w:trPr>
          <w:cantSplit/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D1C07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EA86" w14:textId="34881FC9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информации о соответствие корпоративных целей и задач, направлений и результатов деятельности, отвечающих ЦУР 2030.</w:t>
            </w:r>
          </w:p>
          <w:p w14:paraId="13D9D014" w14:textId="77777777" w:rsidR="00E326BD" w:rsidRPr="00242A1F" w:rsidRDefault="00E326BD" w:rsidP="00470B87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информации о соответствии:</w:t>
            </w:r>
          </w:p>
          <w:p w14:paraId="261047FE" w14:textId="575CD6E2" w:rsidR="00E326BD" w:rsidRPr="00242A1F" w:rsidRDefault="00E326BD" w:rsidP="00470B87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направлений деятельности, отвечающих ЦУР 2030</w:t>
            </w:r>
            <w:r w:rsidR="00020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нацпроектов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9A692A5" w14:textId="20907807" w:rsidR="00E326BD" w:rsidRPr="00242A1F" w:rsidRDefault="00E326BD" w:rsidP="00470B87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целей и задач, отвечающих ЦУР 2030</w:t>
            </w:r>
            <w:r w:rsidR="00020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нацпроектов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654A6B2" w14:textId="77777777" w:rsidR="00E326BD" w:rsidRPr="00242A1F" w:rsidRDefault="00E326BD" w:rsidP="00470B87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результатов.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E3F0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9B44FE6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569D8A2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8A8B3E4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B0A0106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1 </w:t>
            </w:r>
          </w:p>
          <w:p w14:paraId="79D64327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  <w:p w14:paraId="2BDB38AA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326BD" w:rsidRPr="00242A1F" w14:paraId="57CBD3B8" w14:textId="77777777" w:rsidTr="00470B87">
        <w:trPr>
          <w:cantSplit/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50BC7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A37D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заинтересованными сторонами: охват, цели и механизмы взаимодействия, реагирование на запросы, полнота отражения в отчете.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D637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14:paraId="6A6DCECF" w14:textId="77777777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62E95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E3D1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формы независимого подтверждения отчетной информации.*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B307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14:paraId="3B7E4B28" w14:textId="77777777" w:rsidTr="00470B87">
        <w:trPr>
          <w:cantSplit/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3CF0B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856D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при подготовке отчета систем отчетности и рекомендаций, принятых в мировой и отечественной практике в этой области.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9BC9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14:paraId="2E7E616A" w14:textId="77777777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60EE6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97CD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впечатление об отчете и процессе отчетности в компании.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BE5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14:paraId="7CF157CB" w14:textId="77777777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BF573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23BA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выпущенных отчётов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8670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14:paraId="26556299" w14:textId="77777777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1F02B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9158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Вхождение в состав Лидеров по Индексам РСПП в области устойчивого развития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9C7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26BD" w:rsidRPr="00242A1F" w14:paraId="04723BC9" w14:textId="77777777" w:rsidTr="00470B87">
        <w:trPr>
          <w:cantSplit/>
          <w:trHeight w:val="65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501D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Рекомендации по оценке: использование одной из форм заверения - 3 балла, двух и более форм одного вида - 4 балла, сочетание проф. аудита и общественного заверения - 5 баллов</w:t>
            </w:r>
          </w:p>
        </w:tc>
      </w:tr>
    </w:tbl>
    <w:p w14:paraId="2D6C39EE" w14:textId="03D3E8AD" w:rsidR="0020051E" w:rsidRDefault="00E326BD" w:rsidP="001A339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оцениваются </w:t>
      </w:r>
      <w:r w:rsidR="00C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экспертами из членов 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C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РСПП по нефинансовой отчетности.</w:t>
      </w:r>
    </w:p>
    <w:p w14:paraId="2BF723DF" w14:textId="77777777" w:rsidR="001A339B" w:rsidRPr="00DE3433" w:rsidRDefault="001A339B" w:rsidP="001A33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327F5A2" w14:textId="581A1D18" w:rsidR="007A6303" w:rsidRPr="007A6303" w:rsidRDefault="007A6303" w:rsidP="007A6303">
      <w:pPr>
        <w:numPr>
          <w:ilvl w:val="0"/>
          <w:numId w:val="9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«За достижения в области охраны труда и здоровья работников»</w:t>
      </w:r>
      <w:r w:rsidR="00F86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6F071699" w14:textId="32E8B77B"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303">
        <w:rPr>
          <w:rFonts w:ascii="Times New Roman" w:hAnsi="Times New Roman" w:cs="Times New Roman"/>
          <w:sz w:val="24"/>
          <w:szCs w:val="24"/>
        </w:rPr>
        <w:t xml:space="preserve">Оцениваются организации за общественно признанные корпоративные инициативы, проекты, программы по улучшению условий и охраны труда, достижение положительных результатов в снижении числа рабочих мест с вредными и (или) опасными условиями труда, уровня производственного травматизма и профессиональной заболеваемости, за реализацию предупредительных мер, направленных на снижение уровня производственного травматизма и профессиональной заболеваемости, осуществление мер по улучшению здоровья работников. </w:t>
      </w:r>
      <w:proofErr w:type="gramEnd"/>
    </w:p>
    <w:p w14:paraId="00A433F5" w14:textId="77777777" w:rsidR="00A004EC" w:rsidRDefault="00A004EC" w:rsidP="00A004E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рассматриваются представленные на конкурс материалы организаций при наличии случаев производственного травматизма со смертельным исходом по вине работодателя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года, предшествующего дате подачи заявки на Конкурс.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9E245" w14:textId="77777777" w:rsidR="00A004EC" w:rsidRDefault="00A004EC" w:rsidP="00A004E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заполняет таблицу по данной номинации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MS </w:t>
      </w:r>
      <w:proofErr w:type="spellStart"/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1A479D" w14:textId="77777777" w:rsidR="00A004EC" w:rsidRDefault="00A004EC" w:rsidP="00A004E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3A091B" w14:textId="77777777" w:rsidR="00A004EC" w:rsidRPr="007A6303" w:rsidRDefault="00A004EC" w:rsidP="00A004E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303">
        <w:rPr>
          <w:rFonts w:ascii="Times New Roman" w:hAnsi="Times New Roman" w:cs="Times New Roman"/>
          <w:b/>
          <w:i/>
          <w:sz w:val="24"/>
          <w:szCs w:val="24"/>
        </w:rPr>
        <w:t xml:space="preserve">При проведении оценки по номинации учитываются: </w:t>
      </w:r>
    </w:p>
    <w:p w14:paraId="5B7C3E0D" w14:textId="2121685E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71C53">
        <w:rPr>
          <w:rFonts w:ascii="Times New Roman" w:hAnsi="Times New Roman" w:cs="Times New Roman"/>
          <w:sz w:val="24"/>
          <w:szCs w:val="24"/>
        </w:rPr>
        <w:t>ункционировани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1C53">
        <w:rPr>
          <w:rFonts w:ascii="Times New Roman" w:hAnsi="Times New Roman" w:cs="Times New Roman"/>
          <w:sz w:val="24"/>
          <w:szCs w:val="24"/>
        </w:rPr>
        <w:t xml:space="preserve"> системы управления охраной труда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организации, н</w:t>
      </w:r>
      <w:r w:rsidRPr="007A6303">
        <w:rPr>
          <w:rFonts w:ascii="Times New Roman" w:hAnsi="Times New Roman" w:cs="Times New Roman"/>
          <w:sz w:val="24"/>
          <w:szCs w:val="24"/>
        </w:rPr>
        <w:t>аличие документально оформленной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(стратегии)</w:t>
      </w:r>
      <w:r w:rsidRPr="007A6303">
        <w:rPr>
          <w:rFonts w:ascii="Times New Roman" w:hAnsi="Times New Roman" w:cs="Times New Roman"/>
          <w:sz w:val="24"/>
          <w:szCs w:val="24"/>
        </w:rPr>
        <w:t xml:space="preserve"> в области охран</w:t>
      </w:r>
      <w:r w:rsidR="003E4EF0">
        <w:rPr>
          <w:rFonts w:ascii="Times New Roman" w:hAnsi="Times New Roman" w:cs="Times New Roman"/>
          <w:sz w:val="24"/>
          <w:szCs w:val="24"/>
        </w:rPr>
        <w:t>ы труда и здоровья работников.</w:t>
      </w:r>
    </w:p>
    <w:p w14:paraId="76E5B8E3" w14:textId="0D559BEA" w:rsidR="00A004EC" w:rsidRPr="007A6303" w:rsidRDefault="00A004EC" w:rsidP="00F90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2. Наличие программ, планов мероприятий по реализации политики в области охраны труда</w:t>
      </w:r>
      <w:r w:rsidR="003E4EF0">
        <w:rPr>
          <w:rFonts w:ascii="Times New Roman" w:hAnsi="Times New Roman" w:cs="Times New Roman"/>
          <w:sz w:val="24"/>
          <w:szCs w:val="24"/>
        </w:rPr>
        <w:t>,</w:t>
      </w:r>
      <w:r w:rsidRPr="007A6303">
        <w:rPr>
          <w:rFonts w:ascii="Times New Roman" w:hAnsi="Times New Roman" w:cs="Times New Roman"/>
          <w:sz w:val="24"/>
          <w:szCs w:val="24"/>
        </w:rPr>
        <w:t xml:space="preserve"> </w:t>
      </w:r>
      <w:r w:rsidRPr="00771C53">
        <w:rPr>
          <w:rFonts w:ascii="Times New Roman" w:hAnsi="Times New Roman" w:cs="Times New Roman"/>
          <w:sz w:val="24"/>
          <w:szCs w:val="24"/>
        </w:rPr>
        <w:t xml:space="preserve">направленных на создание безопасных условий труда, предотвращение производственного травматизма и профессиональной заболеваемости. </w:t>
      </w:r>
    </w:p>
    <w:p w14:paraId="65F2E55B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3. Наличие отчетности, информационных материалов о результативности реализации программ и планов мероприятий организаций по вопросам улучшения условий и охраны труда, оздоровлению работников. </w:t>
      </w:r>
    </w:p>
    <w:p w14:paraId="3255CEDE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4. Возможность распространения опыта за пределами организации и его тиражирования. </w:t>
      </w:r>
    </w:p>
    <w:p w14:paraId="20EDE953" w14:textId="43EA4493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5. Признание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эффективности деятельности организации по реализации мер, </w:t>
      </w:r>
      <w:r w:rsidRPr="00771C53">
        <w:rPr>
          <w:rFonts w:ascii="Times New Roman" w:hAnsi="Times New Roman" w:cs="Times New Roman"/>
          <w:sz w:val="24"/>
          <w:szCs w:val="24"/>
        </w:rPr>
        <w:t xml:space="preserve">направленных на создание безопасных условий труда, предотвращение производственного травматизма и профессиональной заболеваемости </w:t>
      </w:r>
      <w:r w:rsidRPr="007A6303">
        <w:rPr>
          <w:rFonts w:ascii="Times New Roman" w:hAnsi="Times New Roman" w:cs="Times New Roman"/>
          <w:sz w:val="24"/>
          <w:szCs w:val="24"/>
        </w:rPr>
        <w:t xml:space="preserve">в сообществе (результаты конкурсов, рейтингов компаний, включение в Библиотеку корпоративных практик РСПП социальной направленности и </w:t>
      </w:r>
      <w:r w:rsidR="003E4EF0">
        <w:rPr>
          <w:rFonts w:ascii="Times New Roman" w:hAnsi="Times New Roman" w:cs="Times New Roman"/>
          <w:sz w:val="24"/>
          <w:szCs w:val="24"/>
        </w:rPr>
        <w:t>Сборники лучших практик, и пр.).</w:t>
      </w:r>
    </w:p>
    <w:p w14:paraId="621CE45A" w14:textId="77777777" w:rsidR="00A004EC" w:rsidRPr="007A6303" w:rsidRDefault="00A004EC" w:rsidP="00A004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Для участия в Конкурсе по данной номинации необходимо предоставить следующую информацию. </w:t>
      </w:r>
    </w:p>
    <w:p w14:paraId="09712A50" w14:textId="77777777" w:rsidR="00A004EC" w:rsidRPr="007A6303" w:rsidRDefault="00A004EC" w:rsidP="00A00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03">
        <w:rPr>
          <w:rFonts w:ascii="Times New Roman" w:hAnsi="Times New Roman" w:cs="Times New Roman"/>
          <w:b/>
          <w:sz w:val="24"/>
          <w:szCs w:val="24"/>
        </w:rPr>
        <w:t>Таблица к номинации</w:t>
      </w:r>
    </w:p>
    <w:p w14:paraId="5570FBD4" w14:textId="77777777" w:rsidR="00A004EC" w:rsidRPr="007A6303" w:rsidRDefault="00A004EC" w:rsidP="00A00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03">
        <w:rPr>
          <w:rFonts w:ascii="Times New Roman" w:hAnsi="Times New Roman" w:cs="Times New Roman"/>
          <w:b/>
          <w:sz w:val="24"/>
          <w:szCs w:val="24"/>
        </w:rPr>
        <w:t>«За достижения в области охраны труда и здоровья работников»</w:t>
      </w:r>
    </w:p>
    <w:p w14:paraId="6A79D9C4" w14:textId="77777777" w:rsidR="00A004EC" w:rsidRPr="007A6303" w:rsidRDefault="00A004EC" w:rsidP="00A004EC">
      <w:pPr>
        <w:numPr>
          <w:ilvl w:val="0"/>
          <w:numId w:val="5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 w:rsidRPr="007A6303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</w:t>
      </w:r>
    </w:p>
    <w:p w14:paraId="5FA427AA" w14:textId="77777777" w:rsidR="00A004EC" w:rsidRPr="007A6303" w:rsidRDefault="00A004EC" w:rsidP="00A00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30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3792A170" w14:textId="77777777" w:rsidR="00A004EC" w:rsidRPr="00D92B20" w:rsidRDefault="00A004EC" w:rsidP="00A004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Несчастные случаи на производстве со смертельным исходом по вине работодателя в течение одного года, предшествующего дате подачи заявки на Конкурс, отсутствуют.</w:t>
      </w:r>
    </w:p>
    <w:p w14:paraId="0F48291F" w14:textId="77777777" w:rsidR="00A004EC" w:rsidRPr="007A6303" w:rsidRDefault="00A004EC" w:rsidP="00A004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eastAsia="Times New Roman" w:hAnsi="Times New Roman" w:cs="Times New Roman"/>
          <w:sz w:val="24"/>
          <w:szCs w:val="24"/>
        </w:rPr>
        <w:t xml:space="preserve">Основные показатели, характеризующие деятельность организации по вопросам улучшения условий и охраны труда, здоровья работников: </w:t>
      </w:r>
    </w:p>
    <w:p w14:paraId="5E5E3F29" w14:textId="77777777" w:rsidR="00A004EC" w:rsidRPr="007A6303" w:rsidRDefault="00A004EC" w:rsidP="00A004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6"/>
        <w:gridCol w:w="5914"/>
        <w:gridCol w:w="3388"/>
      </w:tblGrid>
      <w:tr w:rsidR="00A004EC" w:rsidRPr="007A6303" w14:paraId="622BBD15" w14:textId="77777777" w:rsidTr="00170D48">
        <w:trPr>
          <w:trHeight w:val="591"/>
        </w:trPr>
        <w:tc>
          <w:tcPr>
            <w:tcW w:w="636" w:type="dxa"/>
            <w:shd w:val="clear" w:color="auto" w:fill="auto"/>
          </w:tcPr>
          <w:p w14:paraId="60A9EAE0" w14:textId="77777777" w:rsidR="00A004EC" w:rsidRPr="007A6303" w:rsidRDefault="00A004EC" w:rsidP="00170D48">
            <w:pPr>
              <w:spacing w:after="0" w:line="240" w:lineRule="auto"/>
              <w:ind w:left="-400" w:firstLine="427"/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  <w:shd w:val="clear" w:color="auto" w:fill="auto"/>
          </w:tcPr>
          <w:p w14:paraId="71A46B30" w14:textId="77777777" w:rsidR="00A004EC" w:rsidRPr="007A6303" w:rsidRDefault="00A004EC" w:rsidP="00170D4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388" w:type="dxa"/>
            <w:vAlign w:val="center"/>
          </w:tcPr>
          <w:p w14:paraId="4BB10C25" w14:textId="77777777" w:rsidR="00A004EC" w:rsidRPr="007A6303" w:rsidRDefault="00A004EC" w:rsidP="00170D48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экспертов</w:t>
            </w:r>
          </w:p>
        </w:tc>
      </w:tr>
      <w:tr w:rsidR="00A004EC" w:rsidRPr="007A6303" w14:paraId="2D015FC7" w14:textId="77777777" w:rsidTr="00170D48">
        <w:trPr>
          <w:trHeight w:val="2076"/>
        </w:trPr>
        <w:tc>
          <w:tcPr>
            <w:tcW w:w="636" w:type="dxa"/>
            <w:shd w:val="clear" w:color="auto" w:fill="auto"/>
          </w:tcPr>
          <w:p w14:paraId="4301C012" w14:textId="77777777" w:rsidR="00A004EC" w:rsidRPr="007A6303" w:rsidRDefault="00A004EC" w:rsidP="00170D48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4" w:type="dxa"/>
            <w:shd w:val="clear" w:color="auto" w:fill="auto"/>
            <w:hideMark/>
          </w:tcPr>
          <w:p w14:paraId="35324C87" w14:textId="77777777" w:rsidR="00A004EC" w:rsidRPr="007A6303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организации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1, 2022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годах: всего чел. (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>для международных компаний - указывается численность работников в Российской Федерации),</w:t>
            </w:r>
          </w:p>
          <w:p w14:paraId="65AEB6A6" w14:textId="77777777" w:rsidR="00A004EC" w:rsidRPr="007A6303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AA1F5D0" w14:textId="77777777" w:rsidR="00A004EC" w:rsidRPr="007A6303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на рабочих местах с вредными и (или) опасными условиями труда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1, 2022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годах, чел. и %.</w:t>
            </w:r>
          </w:p>
        </w:tc>
        <w:tc>
          <w:tcPr>
            <w:tcW w:w="3388" w:type="dxa"/>
          </w:tcPr>
          <w:p w14:paraId="326021E7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4EC" w:rsidRPr="007A6303" w14:paraId="57F17CDA" w14:textId="77777777" w:rsidTr="00170D48">
        <w:trPr>
          <w:trHeight w:val="2179"/>
        </w:trPr>
        <w:tc>
          <w:tcPr>
            <w:tcW w:w="636" w:type="dxa"/>
            <w:shd w:val="clear" w:color="auto" w:fill="auto"/>
          </w:tcPr>
          <w:p w14:paraId="28C42C5D" w14:textId="77777777" w:rsidR="00A004EC" w:rsidRPr="007A6303" w:rsidRDefault="00A004EC" w:rsidP="00170D48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4" w:type="dxa"/>
            <w:shd w:val="clear" w:color="auto" w:fill="auto"/>
            <w:hideMark/>
          </w:tcPr>
          <w:p w14:paraId="08E6A1D0" w14:textId="77777777" w:rsidR="00A004EC" w:rsidRPr="007A6303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официально утвержденных политики, комплексных программ, планов мероприятий по улучшению условий и охраны труда, </w:t>
            </w:r>
            <w:r w:rsidRPr="00791FA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1FAC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профессиональными рисками на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производственного травматизма и профессиональной заболеваемости, отчетов об их реализации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14:paraId="12DA5A9E" w14:textId="77777777" w:rsidR="00A004EC" w:rsidRPr="007A6303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(приложить перечень документов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 указанием ссылки на электронный ресурс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тексты в электронном виде)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5DD31FC3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политики, программы, 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3 балла;</w:t>
            </w:r>
          </w:p>
          <w:p w14:paraId="077656CE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отчетов об их реализации – 2 балла.</w:t>
            </w:r>
          </w:p>
          <w:p w14:paraId="61ECE3F1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4EC" w:rsidRPr="007A6303" w14:paraId="453F9166" w14:textId="77777777" w:rsidTr="00170D48">
        <w:trPr>
          <w:trHeight w:val="1493"/>
        </w:trPr>
        <w:tc>
          <w:tcPr>
            <w:tcW w:w="636" w:type="dxa"/>
            <w:shd w:val="clear" w:color="auto" w:fill="auto"/>
          </w:tcPr>
          <w:p w14:paraId="16010887" w14:textId="62F250D2" w:rsidR="00A004EC" w:rsidRPr="007A6303" w:rsidRDefault="003E4EF0" w:rsidP="00170D48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4EC"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  <w:hideMark/>
          </w:tcPr>
          <w:p w14:paraId="40B0EDE6" w14:textId="77777777" w:rsidR="00A004EC" w:rsidRPr="007A6303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улучшению условий и охраны труда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1, 2022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proofErr w:type="gramStart"/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, (%). </w:t>
            </w:r>
            <w:proofErr w:type="gramEnd"/>
          </w:p>
          <w:p w14:paraId="5EA355A3" w14:textId="77777777" w:rsidR="00A004EC" w:rsidRPr="007A6303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(рассчитывается как отношение объема финансирования к сумме затрат на производство продукции (работ, услуг), в среднем за три года, в процентах). </w:t>
            </w:r>
          </w:p>
        </w:tc>
        <w:tc>
          <w:tcPr>
            <w:tcW w:w="3388" w:type="dxa"/>
          </w:tcPr>
          <w:p w14:paraId="3B193A30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улучшению условий и охраны труда:</w:t>
            </w:r>
          </w:p>
          <w:p w14:paraId="51DA1376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более 0,60% - 5 баллов;</w:t>
            </w:r>
          </w:p>
          <w:p w14:paraId="36296F68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 0,41 до 0,60% - 4 балла;</w:t>
            </w:r>
          </w:p>
          <w:p w14:paraId="6EA3C4F1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 0, 21 до 0,40% - 3 балла;</w:t>
            </w:r>
          </w:p>
          <w:p w14:paraId="1BC73B6D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0,20% и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- 0 баллов.</w:t>
            </w:r>
          </w:p>
        </w:tc>
      </w:tr>
      <w:tr w:rsidR="00A004EC" w:rsidRPr="007A6303" w14:paraId="07DCC62F" w14:textId="77777777" w:rsidTr="00170D48">
        <w:trPr>
          <w:trHeight w:val="1226"/>
        </w:trPr>
        <w:tc>
          <w:tcPr>
            <w:tcW w:w="636" w:type="dxa"/>
            <w:shd w:val="clear" w:color="auto" w:fill="auto"/>
          </w:tcPr>
          <w:p w14:paraId="32B9D6DD" w14:textId="56E9F828" w:rsidR="00A004EC" w:rsidRPr="007A6303" w:rsidRDefault="003E4EF0" w:rsidP="00170D48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4EC"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  <w:hideMark/>
          </w:tcPr>
          <w:p w14:paraId="1E74A9D7" w14:textId="77777777" w:rsidR="00A004EC" w:rsidRPr="007A6303" w:rsidRDefault="00A004EC" w:rsidP="00170D48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</w:t>
            </w:r>
            <w:proofErr w:type="gramStart"/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о практике реализации программ по вопросам улучшения условий и охраны труда, здоровья работников. </w:t>
            </w:r>
          </w:p>
          <w:p w14:paraId="7CA45081" w14:textId="77777777" w:rsidR="00A004EC" w:rsidRPr="007A6303" w:rsidRDefault="00A004EC" w:rsidP="00170D48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наличие официального сайта организации, размещение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библиотеке корпоративных практик РСПП,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нефинансовых отчетах, СМИ, публикации и т.п., прилагаются конкретные ссылки на электронные ресурсы или печатные издания).</w:t>
            </w:r>
          </w:p>
        </w:tc>
        <w:tc>
          <w:tcPr>
            <w:tcW w:w="3388" w:type="dxa"/>
          </w:tcPr>
          <w:p w14:paraId="46B155EE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информации – до 5 баллов;</w:t>
            </w:r>
          </w:p>
          <w:p w14:paraId="1C3A690D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баллов.</w:t>
            </w:r>
          </w:p>
        </w:tc>
      </w:tr>
      <w:tr w:rsidR="00A004EC" w:rsidRPr="007A6303" w14:paraId="3ACAA0EE" w14:textId="77777777" w:rsidTr="00170D48">
        <w:trPr>
          <w:trHeight w:val="2070"/>
        </w:trPr>
        <w:tc>
          <w:tcPr>
            <w:tcW w:w="636" w:type="dxa"/>
            <w:shd w:val="clear" w:color="auto" w:fill="auto"/>
            <w:noWrap/>
          </w:tcPr>
          <w:p w14:paraId="3BAB9DDD" w14:textId="3DDDC90C" w:rsidR="00A004EC" w:rsidRPr="007A6303" w:rsidRDefault="003E4EF0" w:rsidP="00170D48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004EC"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  <w:hideMark/>
          </w:tcPr>
          <w:p w14:paraId="41D4083E" w14:textId="77777777" w:rsidR="00A004EC" w:rsidRPr="007A6303" w:rsidRDefault="00A004EC" w:rsidP="00170D48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 по состоянию на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, (%).</w:t>
            </w:r>
            <w:proofErr w:type="gramEnd"/>
          </w:p>
          <w:p w14:paraId="7E4D0E02" w14:textId="77777777" w:rsidR="00A004EC" w:rsidRPr="007A6303" w:rsidRDefault="00A004EC" w:rsidP="00170D48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(рассчитывается как отношение суммарного количества рабочих мест, на которых проведена специальная оценка условий труда по состоянию 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декабря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года, к общему количеству рабочих мест, на основании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сводной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ведомости результатов проведения специальной оценки условий труда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3388" w:type="dxa"/>
          </w:tcPr>
          <w:p w14:paraId="6D1F5A9C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100% - 5 баллов;</w:t>
            </w:r>
          </w:p>
          <w:p w14:paraId="66E4047C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 90 до 99,9 % - 4 балла;</w:t>
            </w:r>
          </w:p>
          <w:p w14:paraId="548D05F4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от 80,0 до 89,9%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2 балла;</w:t>
            </w:r>
          </w:p>
          <w:p w14:paraId="412A339D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менее 70% - 0 баллов.</w:t>
            </w:r>
          </w:p>
          <w:p w14:paraId="0B0ADCF0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A004EC" w:rsidRPr="007A6303" w14:paraId="3C291668" w14:textId="77777777" w:rsidTr="00170D48">
        <w:trPr>
          <w:trHeight w:val="3104"/>
        </w:trPr>
        <w:tc>
          <w:tcPr>
            <w:tcW w:w="636" w:type="dxa"/>
            <w:shd w:val="clear" w:color="auto" w:fill="auto"/>
            <w:noWrap/>
          </w:tcPr>
          <w:p w14:paraId="0A8C97B7" w14:textId="63A3D46C" w:rsidR="00A004EC" w:rsidRPr="007A6303" w:rsidRDefault="003E4EF0" w:rsidP="00170D48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04EC"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  <w:hideMark/>
          </w:tcPr>
          <w:p w14:paraId="4EA5055F" w14:textId="77777777" w:rsidR="00A004EC" w:rsidRPr="007A6303" w:rsidRDefault="00A004EC" w:rsidP="00170D48">
            <w:pPr>
              <w:tabs>
                <w:tab w:val="left" w:pos="264"/>
              </w:tabs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численности работников, занятых на работах с вредными и (или) 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ыми условиями труда за 2020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 </w:t>
            </w:r>
          </w:p>
          <w:p w14:paraId="2BCBE8B3" w14:textId="77777777" w:rsidR="00A004EC" w:rsidRPr="007A6303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(информация представляется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основании формы федерального статистического наблюдения № 1-Т (условия труда) «Сведения о состоянии условий труда и компенсациях на работах с вредными и (или) опасными условиями труда»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8AAF70A" w14:textId="77777777" w:rsidR="00A004EC" w:rsidRPr="007A6303" w:rsidRDefault="00A004EC" w:rsidP="00170D48">
            <w:pPr>
              <w:spacing w:after="0" w:line="240" w:lineRule="auto"/>
              <w:ind w:firstLine="2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8" w:type="dxa"/>
          </w:tcPr>
          <w:p w14:paraId="61D41691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занятые на работах с вредными и (ли) опасными условиями труда в течение 3-х лет отсутствуют – 3 балла.</w:t>
            </w:r>
          </w:p>
          <w:p w14:paraId="2072B403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работников, занятых на работах с вредными и (или) опасными условиями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сравнению со средним значением в предшеству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ющие 2 года (2020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годы):</w:t>
            </w:r>
          </w:p>
          <w:p w14:paraId="6B7089D0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снизилась – не менее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на 5% - 5 баллов;</w:t>
            </w:r>
          </w:p>
          <w:p w14:paraId="5763EFA4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снизилась менее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на 5%, или не изменилось – 3 балла;</w:t>
            </w:r>
          </w:p>
          <w:p w14:paraId="2FED42D1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увеличилась – 0 баллов.</w:t>
            </w:r>
          </w:p>
        </w:tc>
      </w:tr>
      <w:tr w:rsidR="00A004EC" w:rsidRPr="007A6303" w14:paraId="433F6556" w14:textId="77777777" w:rsidTr="00170D48">
        <w:trPr>
          <w:trHeight w:val="2165"/>
        </w:trPr>
        <w:tc>
          <w:tcPr>
            <w:tcW w:w="636" w:type="dxa"/>
            <w:shd w:val="clear" w:color="auto" w:fill="auto"/>
            <w:noWrap/>
          </w:tcPr>
          <w:p w14:paraId="0F4D5C64" w14:textId="21115847" w:rsidR="00A004EC" w:rsidRPr="007A6303" w:rsidRDefault="003E4EF0" w:rsidP="00170D48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04EC"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  <w:hideMark/>
          </w:tcPr>
          <w:p w14:paraId="25DE1C2E" w14:textId="77777777" w:rsidR="00A004EC" w:rsidRPr="007A6303" w:rsidRDefault="00A004EC" w:rsidP="00170D48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уровня производственного травматизма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(численность работников, пострадавших в результате несчастных случаев на производстве с утратой трудоспособности на 1 рабочий день и более).</w:t>
            </w:r>
          </w:p>
          <w:p w14:paraId="54EBDEDC" w14:textId="77777777" w:rsidR="00A004EC" w:rsidRPr="007A6303" w:rsidRDefault="00A004EC" w:rsidP="00170D48">
            <w:pPr>
              <w:spacing w:after="0" w:line="240" w:lineRule="auto"/>
              <w:ind w:firstLine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информация представляется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основании формы федерального статистического наблюдения №7-травматизм «Сведения о травматизме на производстве и профессиональных заболеваниях»).</w:t>
            </w:r>
          </w:p>
          <w:p w14:paraId="77D18911" w14:textId="77777777" w:rsidR="00A004EC" w:rsidRPr="007A6303" w:rsidRDefault="00A004EC" w:rsidP="00170D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8" w:type="dxa"/>
          </w:tcPr>
          <w:p w14:paraId="3C8447A3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травматизм </w:t>
            </w:r>
          </w:p>
          <w:p w14:paraId="39BD18CC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3-х лет – 5 баллов. Уровень травматизма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сравнению со средним значением в предшествующие 2 года (20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годы):</w:t>
            </w:r>
          </w:p>
          <w:p w14:paraId="266D291F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снизился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- 3 балла;</w:t>
            </w:r>
          </w:p>
          <w:p w14:paraId="44CF4A07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без изменений - 1 балл;</w:t>
            </w:r>
          </w:p>
          <w:p w14:paraId="5F57B81F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рост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- 0 баллов.</w:t>
            </w:r>
          </w:p>
        </w:tc>
      </w:tr>
      <w:tr w:rsidR="00A004EC" w:rsidRPr="007A6303" w14:paraId="41E76EAA" w14:textId="77777777" w:rsidTr="00170D48">
        <w:trPr>
          <w:trHeight w:val="1315"/>
        </w:trPr>
        <w:tc>
          <w:tcPr>
            <w:tcW w:w="636" w:type="dxa"/>
            <w:shd w:val="clear" w:color="auto" w:fill="auto"/>
            <w:noWrap/>
          </w:tcPr>
          <w:p w14:paraId="721F798B" w14:textId="5B16C1EE" w:rsidR="00A004EC" w:rsidRPr="007A6303" w:rsidRDefault="003E4EF0" w:rsidP="00170D48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4EC"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  <w:hideMark/>
          </w:tcPr>
          <w:p w14:paraId="3C86B984" w14:textId="77777777" w:rsidR="00A004EC" w:rsidRPr="007A6303" w:rsidRDefault="00A004EC" w:rsidP="00170D48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уровня профессиональной заболеваемости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(численность лиц с впервые установленным профессиональным заболеванием).</w:t>
            </w:r>
          </w:p>
          <w:p w14:paraId="1787C5B6" w14:textId="77777777" w:rsidR="00A004EC" w:rsidRPr="007A6303" w:rsidRDefault="00A004EC" w:rsidP="00170D48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(информация представляется на основании формы федерального статистического наблюдения №7-травматизм «Сведения о травматизме на производстве и профессиональных заболеваниях»).</w:t>
            </w:r>
          </w:p>
          <w:p w14:paraId="4EB898E7" w14:textId="77777777" w:rsidR="00A004EC" w:rsidRPr="007A6303" w:rsidRDefault="00A004EC" w:rsidP="00170D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8" w:type="dxa"/>
          </w:tcPr>
          <w:p w14:paraId="1ACEC231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профзаболевания в течение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3-х лет - 5 баллов. </w:t>
            </w:r>
          </w:p>
          <w:p w14:paraId="08FC9757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профзаболеваний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сравнению со средним 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ием в предшествующие 2 года (2020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годы):</w:t>
            </w:r>
          </w:p>
          <w:p w14:paraId="5D46874C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снизился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 3 балла;</w:t>
            </w:r>
          </w:p>
          <w:p w14:paraId="75C14C44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без изменений – 1 балл;</w:t>
            </w:r>
          </w:p>
          <w:p w14:paraId="1397CEDB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- 0 баллов.</w:t>
            </w:r>
          </w:p>
        </w:tc>
      </w:tr>
      <w:tr w:rsidR="00A004EC" w:rsidRPr="007A6303" w14:paraId="044BE499" w14:textId="77777777" w:rsidTr="00170D48">
        <w:trPr>
          <w:trHeight w:val="1481"/>
        </w:trPr>
        <w:tc>
          <w:tcPr>
            <w:tcW w:w="636" w:type="dxa"/>
            <w:shd w:val="clear" w:color="auto" w:fill="auto"/>
            <w:noWrap/>
          </w:tcPr>
          <w:p w14:paraId="668D580E" w14:textId="6225D6F8" w:rsidR="00A004EC" w:rsidRPr="007A6303" w:rsidRDefault="003E4EF0" w:rsidP="00170D48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004EC"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</w:tcPr>
          <w:p w14:paraId="57780B4B" w14:textId="77777777" w:rsidR="00A004EC" w:rsidRDefault="00A004EC" w:rsidP="00170D48">
            <w:pPr>
              <w:spacing w:after="0" w:line="240" w:lineRule="auto"/>
              <w:ind w:firstLine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 комиссии по охране труда и положения о комиссии, отчетов о её деятельности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33561FE7" w14:textId="77777777" w:rsidR="00A004EC" w:rsidRPr="007A6303" w:rsidRDefault="00A004EC" w:rsidP="00170D48">
            <w:pPr>
              <w:spacing w:after="0" w:line="240" w:lineRule="auto"/>
              <w:ind w:firstLine="2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(приложить отчет в электронном виде)</w:t>
            </w:r>
          </w:p>
        </w:tc>
        <w:tc>
          <w:tcPr>
            <w:tcW w:w="3388" w:type="dxa"/>
          </w:tcPr>
          <w:p w14:paraId="0A12AABA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комиссии и положения о комиссии по охране - 2 балла; </w:t>
            </w:r>
          </w:p>
          <w:p w14:paraId="092C51D4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отчета о деятельности комиссии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 – 2 балла.</w:t>
            </w:r>
          </w:p>
        </w:tc>
      </w:tr>
      <w:tr w:rsidR="00A004EC" w:rsidRPr="007A6303" w14:paraId="0EE09F09" w14:textId="77777777" w:rsidTr="00170D48">
        <w:trPr>
          <w:trHeight w:val="1199"/>
        </w:trPr>
        <w:tc>
          <w:tcPr>
            <w:tcW w:w="636" w:type="dxa"/>
            <w:shd w:val="clear" w:color="auto" w:fill="auto"/>
            <w:noWrap/>
          </w:tcPr>
          <w:p w14:paraId="6E8D65FF" w14:textId="14B11AC5" w:rsidR="00A004EC" w:rsidRPr="007A6303" w:rsidRDefault="00A004EC" w:rsidP="003E4EF0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</w:tcPr>
          <w:p w14:paraId="418ECC1E" w14:textId="77777777" w:rsidR="00A004EC" w:rsidRPr="007A6303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 программы, плана мероприятий по вопросам оздоровления работающих, продвижению приоритетов здорового образа жизни, отчетов об их реализации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14:paraId="1E3964B5" w14:textId="77777777" w:rsidR="00A004EC" w:rsidRPr="00331E3D" w:rsidRDefault="00A004EC" w:rsidP="00170D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(показать перечень документов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 указанием ссылки на электронный ресурс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тексты в электронном виде)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1AD92403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организации:</w:t>
            </w:r>
          </w:p>
          <w:p w14:paraId="174739AB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программы, плана мероприятий - 3 балла;</w:t>
            </w:r>
          </w:p>
          <w:p w14:paraId="227C1FE7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- отчета об их реализации - 2 балла. </w:t>
            </w:r>
          </w:p>
        </w:tc>
      </w:tr>
      <w:tr w:rsidR="00A004EC" w:rsidRPr="007A6303" w14:paraId="67BC12EE" w14:textId="77777777" w:rsidTr="00170D48">
        <w:trPr>
          <w:trHeight w:val="2590"/>
        </w:trPr>
        <w:tc>
          <w:tcPr>
            <w:tcW w:w="636" w:type="dxa"/>
            <w:shd w:val="clear" w:color="auto" w:fill="auto"/>
            <w:noWrap/>
          </w:tcPr>
          <w:p w14:paraId="5A41E5FF" w14:textId="45BCB89D" w:rsidR="00A004EC" w:rsidRPr="007A6303" w:rsidRDefault="003E4EF0" w:rsidP="00170D48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04EC"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</w:tcPr>
          <w:p w14:paraId="2D215DA6" w14:textId="77777777" w:rsidR="00A004EC" w:rsidRDefault="00A004EC" w:rsidP="00170D48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финансирования организацией в 2020 - 2022 годах мероприятий по вопросам оздоровления работающих, продвижению приоритетов здорового образа жизни в целом (тыс. руб.), в том числе отдельно указать объем финансирования по осуществлению следующих мер:</w:t>
            </w:r>
          </w:p>
          <w:p w14:paraId="7412865D" w14:textId="77777777" w:rsidR="00A004EC" w:rsidRDefault="00A004EC" w:rsidP="00170D48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дополнительному медицинскому страхованию работников;</w:t>
            </w:r>
          </w:p>
          <w:p w14:paraId="05B98E8E" w14:textId="77777777" w:rsidR="00A004EC" w:rsidRDefault="00A004EC" w:rsidP="00170D48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–курортного лечения и оздоровления работников;</w:t>
            </w:r>
          </w:p>
          <w:p w14:paraId="3A9E9F4C" w14:textId="77777777" w:rsidR="00A004EC" w:rsidRPr="007A6303" w:rsidRDefault="00A004EC" w:rsidP="00170D48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поддержку спорта и здорового образа жизни 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3388" w:type="dxa"/>
          </w:tcPr>
          <w:p w14:paraId="72520BE9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финансирования мероприятий из средств работодателя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сравнению со средним 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ием в предшествующие 2 года (2020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годы):</w:t>
            </w:r>
          </w:p>
          <w:p w14:paraId="509FD9A9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увеличение – 5 баллов;</w:t>
            </w:r>
          </w:p>
          <w:p w14:paraId="1F6E1784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- на уровне – 3 балла; </w:t>
            </w:r>
          </w:p>
          <w:p w14:paraId="5D88E4BD" w14:textId="77777777" w:rsidR="00A004EC" w:rsidRPr="007A6303" w:rsidRDefault="00A004EC" w:rsidP="00170D48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сокращение - 0 баллов.</w:t>
            </w:r>
          </w:p>
        </w:tc>
      </w:tr>
      <w:tr w:rsidR="00A004EC" w:rsidRPr="007A6303" w14:paraId="5DB7237C" w14:textId="77777777" w:rsidTr="00170D48">
        <w:trPr>
          <w:trHeight w:val="1978"/>
        </w:trPr>
        <w:tc>
          <w:tcPr>
            <w:tcW w:w="636" w:type="dxa"/>
            <w:shd w:val="clear" w:color="auto" w:fill="auto"/>
            <w:noWrap/>
          </w:tcPr>
          <w:p w14:paraId="352F205C" w14:textId="1480AD40" w:rsidR="00A004EC" w:rsidRPr="007A6303" w:rsidRDefault="00A004EC" w:rsidP="003E4EF0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4" w:type="dxa"/>
            <w:shd w:val="clear" w:color="auto" w:fill="auto"/>
          </w:tcPr>
          <w:p w14:paraId="6BF93279" w14:textId="77777777" w:rsidR="00A004EC" w:rsidRPr="007A6303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направленных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году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за счет сумм страховых взносов на обязательное социальное страхование от несчастных случаев на производстве и профессиональных заболеваний (в % от сумм страховых взносов, начисленных за предшествующий календарный год).</w:t>
            </w:r>
            <w:proofErr w:type="gramEnd"/>
          </w:p>
          <w:p w14:paraId="52124FFB" w14:textId="77777777" w:rsidR="00A004EC" w:rsidRPr="007A6303" w:rsidRDefault="00A004EC" w:rsidP="00170D4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(источник информации - форма 4-ФСС РФ).</w:t>
            </w:r>
          </w:p>
        </w:tc>
        <w:tc>
          <w:tcPr>
            <w:tcW w:w="3388" w:type="dxa"/>
          </w:tcPr>
          <w:p w14:paraId="23932C1F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  <w:p w14:paraId="6010763B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20 до 30 % - 5 баллов; </w:t>
            </w:r>
          </w:p>
          <w:p w14:paraId="72948E85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15 до 20 % - 4 балла; </w:t>
            </w:r>
          </w:p>
          <w:p w14:paraId="482C8365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10 до 15 % - 3 балла;</w:t>
            </w:r>
          </w:p>
          <w:p w14:paraId="6EB995ED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5 до 10%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 балла, </w:t>
            </w:r>
          </w:p>
          <w:p w14:paraId="60B995F0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 до 5 % - 1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14:paraId="4ABA074E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0% до 1% - 0 баллов</w:t>
            </w:r>
          </w:p>
        </w:tc>
      </w:tr>
      <w:tr w:rsidR="00A004EC" w:rsidRPr="007A6303" w14:paraId="694986CB" w14:textId="77777777" w:rsidTr="00170D48">
        <w:trPr>
          <w:trHeight w:val="722"/>
        </w:trPr>
        <w:tc>
          <w:tcPr>
            <w:tcW w:w="636" w:type="dxa"/>
            <w:shd w:val="clear" w:color="auto" w:fill="auto"/>
            <w:noWrap/>
          </w:tcPr>
          <w:p w14:paraId="55D93851" w14:textId="6F292F48" w:rsidR="00A004EC" w:rsidRPr="007A6303" w:rsidRDefault="00A004EC" w:rsidP="003E4EF0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</w:tcPr>
          <w:p w14:paraId="09526754" w14:textId="77777777" w:rsidR="00A004EC" w:rsidRPr="007A6303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(самопроверки) соблюдения требований трудового законодательства на портале «</w:t>
            </w:r>
            <w:proofErr w:type="spellStart"/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Онлайнинспекция</w:t>
            </w:r>
            <w:proofErr w:type="gramStart"/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» на сайте </w:t>
            </w:r>
            <w:proofErr w:type="spellStart"/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2A435" w14:textId="77777777" w:rsidR="00A004EC" w:rsidRPr="007A6303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(по возможности приложить скриншот)</w:t>
            </w:r>
          </w:p>
        </w:tc>
        <w:tc>
          <w:tcPr>
            <w:tcW w:w="3388" w:type="dxa"/>
          </w:tcPr>
          <w:p w14:paraId="327262EA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– 1 балл</w:t>
            </w:r>
          </w:p>
        </w:tc>
      </w:tr>
      <w:tr w:rsidR="00A004EC" w:rsidRPr="007A6303" w14:paraId="4FF6ACDF" w14:textId="77777777" w:rsidTr="00170D48">
        <w:trPr>
          <w:trHeight w:val="443"/>
        </w:trPr>
        <w:tc>
          <w:tcPr>
            <w:tcW w:w="636" w:type="dxa"/>
            <w:shd w:val="clear" w:color="auto" w:fill="auto"/>
            <w:noWrap/>
          </w:tcPr>
          <w:p w14:paraId="44C50724" w14:textId="694C6D81" w:rsidR="00A004EC" w:rsidRPr="007A6303" w:rsidRDefault="003E4EF0" w:rsidP="00170D48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04EC"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</w:tcPr>
          <w:p w14:paraId="55AFD169" w14:textId="77777777" w:rsidR="00A004EC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вынесенных за 2020-2022 годы должностными лицами государственной инспекции труда постановлений о назначении административного наказания за нарушение государственных нормативных требований охраны труда (ст.5.27.1 КоАП РФ).</w:t>
            </w:r>
          </w:p>
          <w:p w14:paraId="5501811C" w14:textId="77777777" w:rsidR="00A004EC" w:rsidRPr="007A6303" w:rsidRDefault="00A004EC" w:rsidP="00170D48">
            <w:pPr>
              <w:spacing w:after="0" w:line="240" w:lineRule="auto"/>
              <w:jc w:val="both"/>
              <w:rPr>
                <w:rFonts w:ascii="SegoeUIRegular" w:eastAsia="Times New Roman" w:hAnsi="SegoeUIRegular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8" w:type="dxa"/>
          </w:tcPr>
          <w:p w14:paraId="35C2F274" w14:textId="77777777" w:rsidR="00A004EC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постановления об административных наказаниях в течение 3-х лет – 5 баллов.</w:t>
            </w:r>
          </w:p>
          <w:p w14:paraId="12DC1978" w14:textId="77777777" w:rsidR="00A004EC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количества постановлений в 2022 году по сравнению со средним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значением в предшествующие 2 года (2020, 2021 годы):</w:t>
            </w:r>
          </w:p>
          <w:p w14:paraId="20C9D575" w14:textId="77777777" w:rsidR="00A004EC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снижение – 3 балла;</w:t>
            </w:r>
          </w:p>
          <w:p w14:paraId="7A0E9A34" w14:textId="77777777" w:rsidR="00A004EC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без изменений - 1 балл;</w:t>
            </w:r>
          </w:p>
          <w:p w14:paraId="1D3EBFA5" w14:textId="77777777" w:rsidR="00A004EC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рост - 0 баллов.</w:t>
            </w:r>
          </w:p>
          <w:p w14:paraId="0B4ACF12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4EC" w:rsidRPr="007A6303" w14:paraId="7399CFE9" w14:textId="77777777" w:rsidTr="00170D48">
        <w:trPr>
          <w:trHeight w:val="464"/>
        </w:trPr>
        <w:tc>
          <w:tcPr>
            <w:tcW w:w="636" w:type="dxa"/>
            <w:shd w:val="clear" w:color="auto" w:fill="auto"/>
            <w:noWrap/>
          </w:tcPr>
          <w:p w14:paraId="4552BDDB" w14:textId="2D8823A0" w:rsidR="00A004EC" w:rsidRPr="007A6303" w:rsidRDefault="00A004EC" w:rsidP="003E4EF0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E4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</w:tcPr>
          <w:p w14:paraId="124A420B" w14:textId="77777777" w:rsidR="00A004EC" w:rsidRPr="007A6303" w:rsidRDefault="00A004EC" w:rsidP="00170D48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 сверх установленных нормативов</w:t>
            </w:r>
          </w:p>
          <w:p w14:paraId="45D45E69" w14:textId="77777777" w:rsidR="00A004EC" w:rsidRPr="007A6303" w:rsidRDefault="00A004EC" w:rsidP="0017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(</w:t>
            </w:r>
            <w:r w:rsidRPr="007A6303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прикладываются локальные нормативные акты об установлении повышенных норм</w:t>
            </w:r>
            <w:r w:rsidRPr="007A63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).</w:t>
            </w:r>
          </w:p>
        </w:tc>
        <w:tc>
          <w:tcPr>
            <w:tcW w:w="3388" w:type="dxa"/>
          </w:tcPr>
          <w:p w14:paraId="7F36C7BE" w14:textId="77777777" w:rsidR="00A004EC" w:rsidRPr="007A6303" w:rsidRDefault="00A004EC" w:rsidP="00170D48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- 4 балла.</w:t>
            </w:r>
          </w:p>
        </w:tc>
      </w:tr>
    </w:tbl>
    <w:p w14:paraId="6ECA22A4" w14:textId="77777777" w:rsidR="00A004EC" w:rsidRPr="007A6303" w:rsidRDefault="00A004EC" w:rsidP="00A004E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303">
        <w:rPr>
          <w:rFonts w:ascii="Times New Roman" w:hAnsi="Times New Roman" w:cs="Times New Roman"/>
          <w:b/>
          <w:i/>
          <w:sz w:val="24"/>
          <w:szCs w:val="24"/>
        </w:rPr>
        <w:t>Методика оценки.</w:t>
      </w:r>
    </w:p>
    <w:p w14:paraId="5B9FD74D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303">
        <w:rPr>
          <w:rFonts w:ascii="Times New Roman" w:hAnsi="Times New Roman" w:cs="Times New Roman"/>
          <w:sz w:val="24"/>
          <w:szCs w:val="24"/>
        </w:rPr>
        <w:t>Списки организаций (базовый и сформированный на его основе список для рейтинговой оценки) определя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A6303">
        <w:rPr>
          <w:rFonts w:ascii="Times New Roman" w:hAnsi="Times New Roman" w:cs="Times New Roman"/>
          <w:sz w:val="24"/>
          <w:szCs w:val="24"/>
        </w:rPr>
        <w:t xml:space="preserve">тся с учетом результатов отбора в соответствии с настоящей Методикой и Положением о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7A6303">
        <w:rPr>
          <w:rFonts w:ascii="Times New Roman" w:hAnsi="Times New Roman" w:cs="Times New Roman"/>
          <w:sz w:val="24"/>
          <w:szCs w:val="24"/>
        </w:rPr>
        <w:t xml:space="preserve"> из числа организаций, имеющих признанные достижения в области улучшения условий и охраны труда (результаты соответствующих конкурсов, рейтингов, независимых экспертиз, награды за достижения в области номинации, включение в Библиотеку корпоративных практик социальной направленности РСПП, в</w:t>
      </w:r>
      <w:proofErr w:type="gramEnd"/>
      <w:r w:rsidRPr="007A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303">
        <w:rPr>
          <w:rFonts w:ascii="Times New Roman" w:hAnsi="Times New Roman" w:cs="Times New Roman"/>
          <w:sz w:val="24"/>
          <w:szCs w:val="24"/>
        </w:rPr>
        <w:t>Сборники лучших практик и пр.).</w:t>
      </w:r>
      <w:proofErr w:type="gramEnd"/>
    </w:p>
    <w:p w14:paraId="1E138A34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Для определения рейтинга компаний используется метод рейтинговых оценок группой независимых экспертов, с привлечением внешних экспертов в сфере охраны труда, </w:t>
      </w:r>
      <w:r w:rsidRPr="007A6303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7A6303">
        <w:rPr>
          <w:rFonts w:ascii="Times New Roman" w:hAnsi="Times New Roman" w:cs="Times New Roman"/>
          <w:sz w:val="24"/>
          <w:szCs w:val="24"/>
        </w:rPr>
        <w:t xml:space="preserve"> менеджмента. </w:t>
      </w:r>
    </w:p>
    <w:p w14:paraId="6EA9AF93" w14:textId="77777777" w:rsidR="00A004EC" w:rsidRDefault="00A004EC" w:rsidP="00A0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Решение о номинантах Конкурса принимается по результатам бальной оценки деятельности организации в области улучшения условий и охраны труда членами экспертной группы, и оформляется Протоколом.</w:t>
      </w:r>
    </w:p>
    <w:p w14:paraId="7EC18D90" w14:textId="77777777" w:rsidR="00A004EC" w:rsidRDefault="00A004EC" w:rsidP="00A0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AB43C" w14:textId="06145E8B" w:rsidR="00343DFA" w:rsidRPr="003A2DD2" w:rsidRDefault="00280FA8" w:rsidP="00343DFA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>
        <w:rPr>
          <w:b/>
          <w:u w:val="single"/>
        </w:rPr>
        <w:t>Н</w:t>
      </w:r>
      <w:r w:rsidR="00343DFA" w:rsidRPr="003A2DD2">
        <w:rPr>
          <w:b/>
          <w:u w:val="single"/>
        </w:rPr>
        <w:t>оминация: «За поддержку работников с семейными обязанностями, материнства и детства»</w:t>
      </w:r>
    </w:p>
    <w:p w14:paraId="1D814DB2" w14:textId="77777777" w:rsidR="00343DFA" w:rsidRPr="003A2DD2" w:rsidRDefault="00343DFA" w:rsidP="00343D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организации за достижения в реализации программ (комплекса мероприятий), значимых корпоративных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поддержку работников с семейными обязанностями, материнства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детства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8E6EB9" w14:textId="77777777" w:rsidR="00343DFA" w:rsidRPr="003A2DD2" w:rsidRDefault="00343DFA" w:rsidP="00343D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номинации «За поддержку работников с семейными обязанностями, материнства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детства»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компания, набравшая наибольшее количество баллов по следующим критериям:</w:t>
      </w:r>
    </w:p>
    <w:p w14:paraId="673A6681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proofErr w:type="gramStart"/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к организации деятельности в рамках номинации: закрепление в корпоративных локальных нормативных актах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поддержки 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(политика, коллективный договор; план действий/перечень мероприятий, Положение о комиссии (подкомиссии).</w:t>
      </w:r>
      <w:proofErr w:type="gramEnd"/>
    </w:p>
    <w:p w14:paraId="467B3EA6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программ</w:t>
      </w:r>
      <w:r w:rsidRPr="00AD394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в области социальных инвестиций по поддержке работников с семейными обязанностями, материнства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детства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многодетных семей, которые соответствуют достижению ЦУР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2030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 нацпроектов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национальных программ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1F53B4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Наличие социальных гарантий работникам с семейными обязанностями,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членам их семей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DADB5C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Поддержка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института семьи и 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 ценностей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атеринства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детства.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1E3063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Результативность инвестируемых проектов и реализуемых инициатив, наличие подтверждающей информации, ее отражение в публичных материалах (описание конкретных результатов и показателей).</w:t>
      </w:r>
    </w:p>
    <w:p w14:paraId="3D3334BF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Полнота представленной информации (описание) проектов. </w:t>
      </w:r>
    </w:p>
    <w:p w14:paraId="707B5F65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Признание программы (проекта) в сообществе (результаты конкурсов, рейтингов организаций, включение в Библиотеку корпоративных практик РСПП социальной направленности и Сборники лучших практик, и пр.);</w:t>
      </w:r>
    </w:p>
    <w:p w14:paraId="4807A7FE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Возможность распространения опыта за пределами организации и тиражирования.</w:t>
      </w:r>
    </w:p>
    <w:p w14:paraId="68C49051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оценки по указанным показателям </w:t>
      </w:r>
      <w:proofErr w:type="gramStart"/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переводятся в баллы и суммируются</w:t>
      </w:r>
      <w:proofErr w:type="gramEnd"/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указаниями, изложенными в прилагаемой таблице. </w:t>
      </w:r>
    </w:p>
    <w:p w14:paraId="57E1537C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по данной номинации</w:t>
      </w:r>
      <w:r w:rsidRPr="003A2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 предоставить информацию согласно показателям таблицы. </w:t>
      </w:r>
    </w:p>
    <w:p w14:paraId="7A4C90A3" w14:textId="77777777" w:rsidR="00343DFA" w:rsidRDefault="00343DFA" w:rsidP="00343DFA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55C030" w14:textId="77777777" w:rsidR="00343DFA" w:rsidRDefault="00343DFA" w:rsidP="00343DFA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к номинации: «За поддержку работников с семейными обязанностями, материнства и детства»</w:t>
      </w:r>
    </w:p>
    <w:p w14:paraId="02BADEC3" w14:textId="77777777" w:rsidR="00343DFA" w:rsidRPr="003A2DD2" w:rsidRDefault="00343DFA" w:rsidP="00343DFA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092D7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организации ___________________________________________</w:t>
      </w:r>
    </w:p>
    <w:p w14:paraId="6F0E1E31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Укажите: количество сотрудников (только в России, если организация международная) _________ чел., количество регионов присутствия (перечислите)_________________________________________________________________</w:t>
      </w:r>
    </w:p>
    <w:p w14:paraId="0BA937B6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показатели, характеризующие вклад организации направленной на поддержку работников с семейными обязанностями, материнства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детства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многодетных семей: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418"/>
      </w:tblGrid>
      <w:tr w:rsidR="00343DFA" w:rsidRPr="009A6D80" w14:paraId="6C97F9B8" w14:textId="77777777" w:rsidTr="005A61C7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08F8" w14:textId="77777777" w:rsidR="00343DFA" w:rsidRPr="009A6D80" w:rsidRDefault="00343DFA" w:rsidP="005A61C7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6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№ </w:t>
            </w:r>
            <w:proofErr w:type="spellStart"/>
            <w:r w:rsidRPr="009A6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п.п</w:t>
            </w:r>
            <w:proofErr w:type="spellEnd"/>
            <w:r w:rsidRPr="009A6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19B8" w14:textId="77777777" w:rsidR="00343DFA" w:rsidRPr="009A6D80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6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527A" w14:textId="77777777" w:rsidR="00343DFA" w:rsidRPr="009A6D80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6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 экспертов (мах балл)</w:t>
            </w:r>
          </w:p>
        </w:tc>
      </w:tr>
      <w:tr w:rsidR="00343DFA" w:rsidRPr="003A2DD2" w14:paraId="17E7513C" w14:textId="77777777" w:rsidTr="005A61C7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B29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1C5A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подход к организации деятельности в рамках номинации: закрепление в корпоративных локальных нормативных актах мер поддержки работников с семейными обязанностями, материнства и детства, многодетных семей (политика, коллективный договор; план действий/перечень мероприятий, Положение о комиссии (подкомиссии).</w:t>
            </w:r>
            <w:proofErr w:type="gramEnd"/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2D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Приложите в электронном виде или укажите ссылку на электронный ресурс)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74FA" w14:textId="77777777" w:rsidR="00343DFA" w:rsidRPr="003A2DD2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14:paraId="77FF4AD9" w14:textId="77777777" w:rsidR="00343DFA" w:rsidRPr="003A2DD2" w:rsidRDefault="00343DFA" w:rsidP="005A61C7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DFA" w:rsidRPr="003A2DD2" w14:paraId="5887284D" w14:textId="77777777" w:rsidTr="005A61C7">
        <w:trPr>
          <w:trHeight w:val="2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B94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2B9C2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1BC6" w14:textId="77777777" w:rsidR="00343DFA" w:rsidRPr="009A6D80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и проектов в области социальных инвестиций по поддержке работников с семейными обязанностями, многодетных семей материнства и детства, которые соответствуют достижению ЦУР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задачам нацпроектов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государственных программ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A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Перечислите программы (комплексы мероприятий), покажите ориентированность на определенные цели и задачи (указать на какие).</w:t>
            </w:r>
          </w:p>
          <w:p w14:paraId="737F3BAA" w14:textId="77777777" w:rsidR="00343DFA" w:rsidRPr="009A6D80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Указаны цели и задачи компании, отвечающие выбранным ЦУР-2030, задачам Нацпроектов России и государственных программ.</w:t>
            </w:r>
          </w:p>
          <w:p w14:paraId="7320E68F" w14:textId="77777777" w:rsidR="00343DFA" w:rsidRPr="009A6D80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Указаны корпоративные проекты  (системы мер), отвечающие достижению конкретных ЦУР-2030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9A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задач нацпроектов России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гос. Программ </w:t>
            </w:r>
            <w:r w:rsidRPr="009A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 каких)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B40" w14:textId="77777777" w:rsidR="00343DFA" w:rsidRPr="003A2DD2" w:rsidRDefault="00343DFA" w:rsidP="005A61C7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8B777" w14:textId="77777777" w:rsidR="00343DFA" w:rsidRPr="003A2DD2" w:rsidRDefault="00343DFA" w:rsidP="005A61C7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533BAD" w14:textId="77777777" w:rsidR="00343DFA" w:rsidRPr="003A2DD2" w:rsidRDefault="00343DFA" w:rsidP="005A61C7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2547D2" w14:textId="77777777" w:rsidR="00343DFA" w:rsidRPr="003A2DD2" w:rsidRDefault="00343DFA" w:rsidP="005A61C7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41134F" w14:textId="77777777" w:rsidR="00343DFA" w:rsidRPr="003A2DD2" w:rsidRDefault="00343DFA" w:rsidP="005A61C7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8EBD9B" w14:textId="77777777" w:rsidR="00343DFA" w:rsidRPr="003A2DD2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360C991C" w14:textId="77777777" w:rsidR="00343DFA" w:rsidRPr="003A2DD2" w:rsidRDefault="00343DFA" w:rsidP="005A61C7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5A8AAF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3</w:t>
            </w:r>
          </w:p>
        </w:tc>
      </w:tr>
      <w:tr w:rsidR="00343DFA" w:rsidRPr="003A2DD2" w14:paraId="707DB577" w14:textId="77777777" w:rsidTr="005A61C7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EBD0" w14:textId="77777777" w:rsidR="00343DFA" w:rsidRPr="003A2DD2" w:rsidRDefault="00343DFA" w:rsidP="005A61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5C3C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гарантии работникам с семейными обязанностями, многодетным семьям, </w:t>
            </w:r>
            <w:r w:rsidRPr="00FD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материнства и детства.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BF432F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Указаны социальные гарантии по категориям.</w:t>
            </w:r>
          </w:p>
          <w:p w14:paraId="178156AA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Показаны гарантии, сверх </w:t>
            </w:r>
            <w:proofErr w:type="gramStart"/>
            <w:r w:rsidRPr="003A2D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3A2D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законодательством.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8382" w14:textId="77777777" w:rsidR="00343DFA" w:rsidRPr="003A2DD2" w:rsidRDefault="00343DFA" w:rsidP="005A61C7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1500491" w14:textId="77777777" w:rsidR="00343DFA" w:rsidRPr="003A2DD2" w:rsidRDefault="00343DFA" w:rsidP="005A61C7">
            <w:pPr>
              <w:spacing w:after="12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5</w:t>
            </w:r>
          </w:p>
          <w:p w14:paraId="35CC0F8F" w14:textId="77777777" w:rsidR="00343DFA" w:rsidRPr="003A2DD2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43DFA" w:rsidRPr="003A2DD2" w14:paraId="530BC24E" w14:textId="77777777" w:rsidTr="005A61C7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23D" w14:textId="77777777" w:rsidR="00343DFA" w:rsidRPr="003A2DD2" w:rsidRDefault="00343DFA" w:rsidP="005A61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950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Перечислите проекты (меры) в поддержку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института семьи и 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 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детства, 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для работников компаний и во внешнем сообществе.</w:t>
            </w:r>
            <w:r w:rsidRPr="003A2D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5305" w14:textId="77777777" w:rsidR="00343DFA" w:rsidRPr="003A2DD2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43DFA" w:rsidRPr="003A2DD2" w14:paraId="6242B1F8" w14:textId="77777777" w:rsidTr="005A61C7">
        <w:trPr>
          <w:trHeight w:val="1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FBDD" w14:textId="77777777" w:rsidR="00343DFA" w:rsidRPr="003A2DD2" w:rsidRDefault="00343DFA" w:rsidP="005A61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F260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краткое содержание программ</w:t>
            </w:r>
            <w:r w:rsidRPr="00FD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(комплекса мероприятий), укажите: год начала, сроки реализации, цели и задачи, связь с социально-значимыми проблемами, организационные процедуры и механизмы реализации, охват участников).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2358" w14:textId="77777777" w:rsidR="00343DFA" w:rsidRPr="003A2DD2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43DFA" w:rsidRPr="003A2DD2" w14:paraId="7D606DA1" w14:textId="77777777" w:rsidTr="005A61C7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707B" w14:textId="77777777" w:rsidR="00343DFA" w:rsidRPr="003A2DD2" w:rsidRDefault="00343DFA" w:rsidP="005A61C7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C0C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 динамике (2020-20222 гг.) общие затраты на программы (комплекс мероприятий) (тыс. руб.) организации.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AF7E" w14:textId="77777777" w:rsidR="00343DFA" w:rsidRPr="003A2DD2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43DFA" w:rsidRPr="003A2DD2" w14:paraId="0EC081AF" w14:textId="77777777" w:rsidTr="005A61C7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B93D" w14:textId="77777777" w:rsidR="00343DFA" w:rsidRPr="003A2DD2" w:rsidRDefault="00343DFA" w:rsidP="005A61C7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4DD2" w14:textId="77777777" w:rsidR="00343DFA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результаты социальной деятельности, характеризующие вклад компании в решение социальных проблем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тематике номинации 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и качественные показатели) на основе реализации:</w:t>
            </w:r>
          </w:p>
          <w:p w14:paraId="71936A72" w14:textId="77777777" w:rsidR="00343DFA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внутренних программ</w:t>
            </w:r>
          </w:p>
          <w:p w14:paraId="3F678CAD" w14:textId="77777777" w:rsidR="00343DFA" w:rsidRPr="00FD704A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программ, направленных на внешнее сообщество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AD08" w14:textId="77777777" w:rsidR="00343DFA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D6B9C3" w14:textId="77777777" w:rsidR="00343DFA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A14DF9" w14:textId="77777777" w:rsidR="00343DFA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4</w:t>
            </w:r>
          </w:p>
          <w:p w14:paraId="60393C05" w14:textId="77777777" w:rsidR="00343DFA" w:rsidRPr="003A2DD2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3DFA" w:rsidRPr="003A2DD2" w14:paraId="0C4888DD" w14:textId="77777777" w:rsidTr="005A61C7">
        <w:trPr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BF57" w14:textId="77777777" w:rsidR="00343DFA" w:rsidRPr="003A2DD2" w:rsidRDefault="00343DFA" w:rsidP="005A61C7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18E4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информированность сообщества о программах: размещение на интернет-сайте, в нефинансовых отчетах, СМИ, публикации и т.п. </w:t>
            </w:r>
            <w:r w:rsidRPr="003A2D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 или дайте ссылки на интернет–ресурсы).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A3B7" w14:textId="77777777" w:rsidR="00343DFA" w:rsidRPr="003A2DD2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43DFA" w:rsidRPr="003A2DD2" w14:paraId="51F02B78" w14:textId="77777777" w:rsidTr="005A61C7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308B" w14:textId="77777777" w:rsidR="00343DFA" w:rsidRPr="003A2DD2" w:rsidRDefault="00343DFA" w:rsidP="005A61C7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2F6B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признание программ (проектов) в сообществе: результаты конкурсов, рейтингов организаций за период 2020-2022 гг. </w:t>
            </w:r>
            <w:r w:rsidRPr="003A2D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FD6D" w14:textId="77777777" w:rsidR="00343DFA" w:rsidRPr="003A2DD2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43DFA" w:rsidRPr="003A2DD2" w14:paraId="78C301DB" w14:textId="77777777" w:rsidTr="005A61C7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7184" w14:textId="77777777" w:rsidR="00343DFA" w:rsidRPr="003A2DD2" w:rsidRDefault="00343DFA" w:rsidP="005A61C7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7D0A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наличие включенных политик и программ в электронную Библиотеку корпоративных практик РСПП по направлению номинации </w:t>
            </w:r>
            <w:r w:rsidRPr="003A2D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C94B" w14:textId="77777777" w:rsidR="00343DFA" w:rsidRPr="003A2DD2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43DFA" w:rsidRPr="003A2DD2" w14:paraId="45C78362" w14:textId="77777777" w:rsidTr="005A61C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36ED" w14:textId="77777777" w:rsidR="00343DFA" w:rsidRPr="003A2DD2" w:rsidRDefault="00343DFA" w:rsidP="005A61C7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126A" w14:textId="77777777" w:rsidR="00343DFA" w:rsidRPr="003A2DD2" w:rsidRDefault="00343DFA" w:rsidP="005A61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экспертное мнение о заявке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5123" w14:textId="77777777" w:rsidR="00343DFA" w:rsidRPr="003A2DD2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43DFA" w:rsidRPr="003A2DD2" w14:paraId="677C13ED" w14:textId="77777777" w:rsidTr="005A61C7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E03" w14:textId="77777777" w:rsidR="00343DFA" w:rsidRPr="003A2DD2" w:rsidRDefault="00343DFA" w:rsidP="005A61C7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4089" w14:textId="77777777" w:rsidR="00343DFA" w:rsidRPr="003A2DD2" w:rsidRDefault="00343DFA" w:rsidP="005A61C7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B17E" w14:textId="77777777" w:rsidR="00343DFA" w:rsidRPr="003A2DD2" w:rsidRDefault="00343DFA" w:rsidP="005A61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</w:tbl>
    <w:p w14:paraId="1E154D2E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EAEA2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14:paraId="29BE5D49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организаций (базовый и сформированный на его основе список для рейтинговой оценки) определяется, с учетом результатов отбора в соответствии с настоящей Методикой и Положением о Конкурсе из числа организаций, имеющих признанные достижения в области социальных инноваций, инвестиций, инициатив, (результаты соответствующих конкурсов, рейтингов, независимых экспертиз, награды за достижения в области номинации).</w:t>
      </w:r>
    </w:p>
    <w:p w14:paraId="070D8A99" w14:textId="77777777" w:rsidR="00343DFA" w:rsidRPr="003A2DD2" w:rsidRDefault="00343DFA" w:rsidP="00343D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рейтинга используется метод рейтинговых оценок группы независимых экспертов, с привлечением внешних экспертов в области корпоративной социальной ответственности и устойчивого развития.</w:t>
      </w:r>
    </w:p>
    <w:p w14:paraId="6F3E455C" w14:textId="77777777" w:rsidR="00343DFA" w:rsidRDefault="00343DFA" w:rsidP="00A0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60D48E" w14:textId="77777777" w:rsidR="00A004EC" w:rsidRPr="00E412F8" w:rsidRDefault="00A004EC" w:rsidP="00A004EC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 w:rsidRPr="00E412F8">
        <w:rPr>
          <w:b/>
          <w:u w:val="single"/>
        </w:rPr>
        <w:t>Номинация «За развитие кадрового потенциала»</w:t>
      </w:r>
    </w:p>
    <w:p w14:paraId="37C7468B" w14:textId="77777777" w:rsidR="00A004EC" w:rsidRPr="007A6303" w:rsidRDefault="00A004EC" w:rsidP="00A004E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Оцениваются организации за общественно признанные корпоративные инициативы, проекты, программы в достижении высокой эффективности деятельности в области развития персонала, включая профессиональное обучение работников, создание условий и мотивации для реализации способностей работников и их карьерного роста, обеспечение занятости лиц с ограниченными возможностями.</w:t>
      </w:r>
    </w:p>
    <w:p w14:paraId="72EA1F1B" w14:textId="77777777" w:rsidR="00A004EC" w:rsidRPr="007A6303" w:rsidRDefault="00A004EC" w:rsidP="00A004E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14:paraId="1AB83C22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оформленной, документально подтвержденной стратегии и политики кадрового развития организации, по которой представлена практика (стратегические документы, планы мероприятий, нефинансовые отчеты и т.д.).</w:t>
      </w:r>
    </w:p>
    <w:p w14:paraId="28E7986E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программ (практики) и их отражение в обязательствах, публичных документах, включая коллективные договоры, информационных материалах, программах.</w:t>
      </w:r>
    </w:p>
    <w:p w14:paraId="57CF70A7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Результативность программ по развитию персонала и реализуемых инициатив, наличие подтверждающей информации, ее отражение в публичных материалах (описание конкретных результатов и показателей).</w:t>
      </w:r>
    </w:p>
    <w:p w14:paraId="4C219574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показателей, отражающих практику, достигнутые результаты проведенной работы, динамика изменения показателей.</w:t>
      </w:r>
    </w:p>
    <w:p w14:paraId="3F6F545D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Возможность распространения опыта за пределами предприятия и его тиражирования.</w:t>
      </w:r>
    </w:p>
    <w:p w14:paraId="2D0449BB" w14:textId="77777777" w:rsidR="00A004EC" w:rsidRPr="007A6303" w:rsidRDefault="00A004EC" w:rsidP="00A004EC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по данной номинации необходимо предоставить следующую информацию: </w:t>
      </w:r>
    </w:p>
    <w:p w14:paraId="188D4B86" w14:textId="77777777" w:rsidR="00A004EC" w:rsidRPr="007A6303" w:rsidRDefault="00A004EC" w:rsidP="00A004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к номинации «За развитие кадрового потенциала»</w:t>
      </w:r>
    </w:p>
    <w:p w14:paraId="7F971D2E" w14:textId="77777777" w:rsidR="00A004EC" w:rsidRPr="007A6303" w:rsidRDefault="00A004EC" w:rsidP="00A004E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компании ________________________________________________</w:t>
      </w:r>
    </w:p>
    <w:p w14:paraId="6347752E" w14:textId="77777777" w:rsidR="00A004EC" w:rsidRPr="007A6303" w:rsidRDefault="00A004EC" w:rsidP="00A00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47674F23" w14:textId="77777777" w:rsidR="00A004EC" w:rsidRPr="007A6303" w:rsidRDefault="00A004EC" w:rsidP="00A004E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показатели, характеризующие деятельность организации по развитию персонала:</w:t>
      </w:r>
    </w:p>
    <w:p w14:paraId="6153BAFE" w14:textId="77777777" w:rsidR="00A004EC" w:rsidRPr="007A6303" w:rsidRDefault="00A004EC" w:rsidP="00A004E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6"/>
        <w:gridCol w:w="6042"/>
        <w:gridCol w:w="3260"/>
      </w:tblGrid>
      <w:tr w:rsidR="00A004EC" w:rsidRPr="007A6303" w14:paraId="1C89B315" w14:textId="77777777" w:rsidTr="00170D48">
        <w:tc>
          <w:tcPr>
            <w:tcW w:w="636" w:type="dxa"/>
            <w:shd w:val="clear" w:color="auto" w:fill="auto"/>
          </w:tcPr>
          <w:p w14:paraId="643994D6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  <w:shd w:val="clear" w:color="auto" w:fill="auto"/>
            <w:vAlign w:val="center"/>
          </w:tcPr>
          <w:p w14:paraId="100FCB88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информации и показателя, представляемого на конкурс организацией</w:t>
            </w:r>
          </w:p>
        </w:tc>
        <w:tc>
          <w:tcPr>
            <w:tcW w:w="3260" w:type="dxa"/>
          </w:tcPr>
          <w:p w14:paraId="48FFE890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экспертов представленных на конкурс материалов</w:t>
            </w:r>
          </w:p>
        </w:tc>
      </w:tr>
      <w:tr w:rsidR="00A004EC" w:rsidRPr="007A6303" w14:paraId="45A93769" w14:textId="77777777" w:rsidTr="00170D48">
        <w:trPr>
          <w:trHeight w:val="718"/>
        </w:trPr>
        <w:tc>
          <w:tcPr>
            <w:tcW w:w="636" w:type="dxa"/>
            <w:shd w:val="clear" w:color="auto" w:fill="auto"/>
          </w:tcPr>
          <w:p w14:paraId="69A7ED24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2" w:type="dxa"/>
            <w:shd w:val="clear" w:color="auto" w:fill="auto"/>
            <w:hideMark/>
          </w:tcPr>
          <w:p w14:paraId="6A4166FA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сотрудников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(только в России, если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международная): всего _______ чел. </w:t>
            </w:r>
          </w:p>
        </w:tc>
        <w:tc>
          <w:tcPr>
            <w:tcW w:w="3260" w:type="dxa"/>
          </w:tcPr>
          <w:p w14:paraId="6A186A0C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4EC" w:rsidRPr="007A6303" w14:paraId="38056D3E" w14:textId="77777777" w:rsidTr="00170D48">
        <w:trPr>
          <w:trHeight w:val="1130"/>
        </w:trPr>
        <w:tc>
          <w:tcPr>
            <w:tcW w:w="636" w:type="dxa"/>
            <w:shd w:val="clear" w:color="auto" w:fill="auto"/>
          </w:tcPr>
          <w:p w14:paraId="07BF83F3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2" w:type="dxa"/>
            <w:shd w:val="clear" w:color="auto" w:fill="auto"/>
            <w:hideMark/>
          </w:tcPr>
          <w:p w14:paraId="5935BBB8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оформленной, документально подтвержденной стратегии, политики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управления персоналом или отдельных ее ключевых направлений (приложить в электронном виде или указать ссылку на электронный ресурс). </w:t>
            </w:r>
          </w:p>
        </w:tc>
        <w:tc>
          <w:tcPr>
            <w:tcW w:w="3260" w:type="dxa"/>
          </w:tcPr>
          <w:p w14:paraId="7D6F75C1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стратегии, политики – 5 баллов</w:t>
            </w:r>
          </w:p>
        </w:tc>
      </w:tr>
      <w:tr w:rsidR="00A004EC" w:rsidRPr="007A6303" w14:paraId="6BBAD74E" w14:textId="77777777" w:rsidTr="00170D48">
        <w:trPr>
          <w:trHeight w:val="1408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433CAE60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FA8453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персонала и отчет об их исполнении (перечислите и кратко охарактеризуйте</w:t>
            </w:r>
            <w:proofErr w:type="gramEnd"/>
          </w:p>
          <w:p w14:paraId="6AB329C2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Укажите: срок реализации (год начала), длительность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программ, участие других организаций в программах (например, образовательных)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55EDDC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(перечня, плана мероприятий) – 3 балла.</w:t>
            </w:r>
          </w:p>
          <w:p w14:paraId="599310D3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94AE3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отчетов об их реализации – 2 балла</w:t>
            </w:r>
          </w:p>
        </w:tc>
      </w:tr>
      <w:tr w:rsidR="00A004EC" w:rsidRPr="007A6303" w14:paraId="3F96FFC8" w14:textId="77777777" w:rsidTr="00170D48">
        <w:tc>
          <w:tcPr>
            <w:tcW w:w="636" w:type="dxa"/>
            <w:shd w:val="clear" w:color="auto" w:fill="FFFFFF" w:themeFill="background1"/>
          </w:tcPr>
          <w:p w14:paraId="79E2BA74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2" w:type="dxa"/>
            <w:shd w:val="clear" w:color="auto" w:fill="FFFFFF" w:themeFill="background1"/>
          </w:tcPr>
          <w:p w14:paraId="0A17DC5F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программ и проектов в области развития кадрового потенциала и их результатов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соответствующим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ЦУР 2030. </w:t>
            </w:r>
          </w:p>
          <w:p w14:paraId="506DCF19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Перечислите программы с указанием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ЦУР 2030 (количество от 1 до 17) </w:t>
            </w:r>
          </w:p>
          <w:p w14:paraId="1FAEE0D4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Рекомендуем обратить внимание на ЦУР:4,5 8,17 </w:t>
            </w:r>
          </w:p>
        </w:tc>
        <w:tc>
          <w:tcPr>
            <w:tcW w:w="3260" w:type="dxa"/>
            <w:shd w:val="clear" w:color="auto" w:fill="FFFFFF" w:themeFill="background1"/>
          </w:tcPr>
          <w:p w14:paraId="12F3EA54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Указанные цели и задачи компании отвечают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выбранным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ЦУР 2030– 3 балла;</w:t>
            </w:r>
          </w:p>
          <w:p w14:paraId="32714CAB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корпоративные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 результаты их реализации отвечают достижению конкретных ЦУР 2030 (и каких) – 2 балла</w:t>
            </w:r>
          </w:p>
        </w:tc>
      </w:tr>
      <w:tr w:rsidR="00A004EC" w:rsidRPr="007A6303" w14:paraId="443EBF7F" w14:textId="77777777" w:rsidTr="00170D48">
        <w:tc>
          <w:tcPr>
            <w:tcW w:w="636" w:type="dxa"/>
            <w:shd w:val="clear" w:color="auto" w:fill="FFFFFF" w:themeFill="background1"/>
          </w:tcPr>
          <w:p w14:paraId="1EDF7652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6042" w:type="dxa"/>
            <w:shd w:val="clear" w:color="auto" w:fill="FFFFFF" w:themeFill="background1"/>
          </w:tcPr>
          <w:p w14:paraId="7DCAF962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организации на профессиональное обучение, переобучение, повышение квалификации в расчёте на одного работника, прошедшего обучение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1, 2022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 (тыс. руб.)</w:t>
            </w:r>
          </w:p>
        </w:tc>
        <w:tc>
          <w:tcPr>
            <w:tcW w:w="3260" w:type="dxa"/>
            <w:shd w:val="clear" w:color="auto" w:fill="FFFFFF" w:themeFill="background1"/>
          </w:tcPr>
          <w:p w14:paraId="6ECE1D62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финансирования мероприятий из средств работодателя – 3 балла;</w:t>
            </w:r>
          </w:p>
          <w:p w14:paraId="744A314F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5D529584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</w:t>
            </w:r>
          </w:p>
        </w:tc>
      </w:tr>
      <w:tr w:rsidR="00A004EC" w:rsidRPr="007A6303" w14:paraId="241EF747" w14:textId="77777777" w:rsidTr="00170D48">
        <w:trPr>
          <w:trHeight w:val="1014"/>
        </w:trPr>
        <w:tc>
          <w:tcPr>
            <w:tcW w:w="636" w:type="dxa"/>
            <w:shd w:val="clear" w:color="auto" w:fill="FFFFFF" w:themeFill="background1"/>
          </w:tcPr>
          <w:p w14:paraId="36453D1C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42" w:type="dxa"/>
            <w:shd w:val="clear" w:color="auto" w:fill="FFFFFF" w:themeFill="background1"/>
          </w:tcPr>
          <w:p w14:paraId="19462A13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профессионального обучения, переобучения, повышения квалификации в расчёте на одного участника программы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1, 2022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 (час.)</w:t>
            </w:r>
          </w:p>
        </w:tc>
        <w:tc>
          <w:tcPr>
            <w:tcW w:w="3260" w:type="dxa"/>
            <w:shd w:val="clear" w:color="auto" w:fill="FFFFFF" w:themeFill="background1"/>
          </w:tcPr>
          <w:p w14:paraId="33C8D8A5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часов – 3 балла;</w:t>
            </w:r>
          </w:p>
          <w:p w14:paraId="3B2BFF31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21E9DF0F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</w:t>
            </w:r>
          </w:p>
        </w:tc>
      </w:tr>
      <w:tr w:rsidR="00A004EC" w:rsidRPr="007A6303" w14:paraId="7ECCF319" w14:textId="77777777" w:rsidTr="00170D48">
        <w:tc>
          <w:tcPr>
            <w:tcW w:w="636" w:type="dxa"/>
            <w:shd w:val="clear" w:color="auto" w:fill="FFFFFF" w:themeFill="background1"/>
          </w:tcPr>
          <w:p w14:paraId="53011471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042" w:type="dxa"/>
            <w:shd w:val="clear" w:color="auto" w:fill="FFFFFF" w:themeFill="background1"/>
          </w:tcPr>
          <w:p w14:paraId="6B7A0EFC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работников, прошедших профессиональное обучение, переобучение, повышение квалификации, от общего числа работников, занятых в организации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–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(%)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14:paraId="449DD4E1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работников – 3 балла;</w:t>
            </w:r>
          </w:p>
          <w:p w14:paraId="75FC94FA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75EC2178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 </w:t>
            </w:r>
          </w:p>
        </w:tc>
      </w:tr>
      <w:tr w:rsidR="00A004EC" w:rsidRPr="007A6303" w14:paraId="37184B4C" w14:textId="77777777" w:rsidTr="00170D48">
        <w:tc>
          <w:tcPr>
            <w:tcW w:w="636" w:type="dxa"/>
            <w:shd w:val="clear" w:color="auto" w:fill="FFFFFF" w:themeFill="background1"/>
          </w:tcPr>
          <w:p w14:paraId="179705B0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42" w:type="dxa"/>
            <w:shd w:val="clear" w:color="auto" w:fill="FFFFFF" w:themeFill="background1"/>
            <w:hideMark/>
          </w:tcPr>
          <w:p w14:paraId="17C1F14E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программ (проектов) в сообществе: результаты конкурсов, рейтингов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включение в Библиотеку корпоративных практик РСПП социальной направленности и Сборники лучших практик и пр. (за период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годов)</w:t>
            </w:r>
          </w:p>
        </w:tc>
        <w:tc>
          <w:tcPr>
            <w:tcW w:w="3260" w:type="dxa"/>
            <w:shd w:val="clear" w:color="auto" w:fill="FFFFFF" w:themeFill="background1"/>
          </w:tcPr>
          <w:p w14:paraId="0652F1F0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балла</w:t>
            </w:r>
          </w:p>
        </w:tc>
      </w:tr>
      <w:tr w:rsidR="00A004EC" w:rsidRPr="007A6303" w14:paraId="3FDCCEE0" w14:textId="77777777" w:rsidTr="00170D48">
        <w:tc>
          <w:tcPr>
            <w:tcW w:w="636" w:type="dxa"/>
            <w:shd w:val="clear" w:color="auto" w:fill="FFFFFF" w:themeFill="background1"/>
          </w:tcPr>
          <w:p w14:paraId="3A0D648C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42" w:type="dxa"/>
            <w:shd w:val="clear" w:color="auto" w:fill="FFFFFF" w:themeFill="background1"/>
            <w:hideMark/>
          </w:tcPr>
          <w:p w14:paraId="2ED722B5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Информированность сообщества о программах (размещение в </w:t>
            </w:r>
            <w:proofErr w:type="spellStart"/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ресурсах</w:t>
            </w:r>
            <w:proofErr w:type="spellEnd"/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нефинансовых отчетах, СМИ, публикации и т.п.)</w:t>
            </w:r>
          </w:p>
        </w:tc>
        <w:tc>
          <w:tcPr>
            <w:tcW w:w="3260" w:type="dxa"/>
            <w:shd w:val="clear" w:color="auto" w:fill="FFFFFF" w:themeFill="background1"/>
          </w:tcPr>
          <w:p w14:paraId="0E5B370C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балла,</w:t>
            </w:r>
          </w:p>
          <w:p w14:paraId="5C5B912A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баллов</w:t>
            </w:r>
          </w:p>
        </w:tc>
      </w:tr>
      <w:tr w:rsidR="00A004EC" w:rsidRPr="007A6303" w14:paraId="2DC114C4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14F94051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42" w:type="dxa"/>
            <w:shd w:val="clear" w:color="auto" w:fill="FFFFFF" w:themeFill="background1"/>
            <w:hideMark/>
          </w:tcPr>
          <w:p w14:paraId="39252E34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компании в проектах по развитию материально-технической базы учреждений профессионального образования, разработке образовательных программ и стандартов, включая их финансирование, и по другим направлениям поддержки профессионального образования </w:t>
            </w:r>
          </w:p>
        </w:tc>
        <w:tc>
          <w:tcPr>
            <w:tcW w:w="3260" w:type="dxa"/>
            <w:shd w:val="clear" w:color="auto" w:fill="FFFFFF" w:themeFill="background1"/>
          </w:tcPr>
          <w:p w14:paraId="626A655E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развитии учреждений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балла;</w:t>
            </w:r>
          </w:p>
          <w:p w14:paraId="26BFB73E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разработке образовательных и профессиональных стандартов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балла;</w:t>
            </w:r>
          </w:p>
          <w:p w14:paraId="23E5952D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финансирование 3 балла;</w:t>
            </w:r>
          </w:p>
          <w:p w14:paraId="3998960C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</w:tr>
      <w:tr w:rsidR="00A004EC" w:rsidRPr="007A6303" w14:paraId="78E56168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634664D7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42" w:type="dxa"/>
            <w:shd w:val="clear" w:color="auto" w:fill="FFFFFF" w:themeFill="background1"/>
            <w:hideMark/>
          </w:tcPr>
          <w:p w14:paraId="1E976A71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Масштабность и актуальность программ по развитию персонала (количество участников программ, в том числе не являющихся работниками компании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1, 2022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включая профессиональное обучение, переобучение, повышение квалификации </w:t>
            </w:r>
          </w:p>
        </w:tc>
        <w:tc>
          <w:tcPr>
            <w:tcW w:w="3260" w:type="dxa"/>
            <w:shd w:val="clear" w:color="auto" w:fill="FFFFFF" w:themeFill="background1"/>
          </w:tcPr>
          <w:p w14:paraId="31DB3ED4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утверждённым планом- 3 балла;</w:t>
            </w:r>
          </w:p>
          <w:p w14:paraId="43061352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сверх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баллов;</w:t>
            </w:r>
          </w:p>
          <w:p w14:paraId="5B20157E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</w:tr>
      <w:tr w:rsidR="00A004EC" w:rsidRPr="007A6303" w14:paraId="3ABAC145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12D6BC6F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2" w:type="dxa"/>
            <w:shd w:val="clear" w:color="auto" w:fill="FFFFFF" w:themeFill="background1"/>
          </w:tcPr>
          <w:p w14:paraId="5307A64B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использование профессиональных стандартов в программах по управлению и развитию персонала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</w:p>
        </w:tc>
        <w:tc>
          <w:tcPr>
            <w:tcW w:w="3260" w:type="dxa"/>
            <w:shd w:val="clear" w:color="auto" w:fill="FFFFFF" w:themeFill="background1"/>
          </w:tcPr>
          <w:p w14:paraId="67837F62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</w:t>
            </w:r>
          </w:p>
        </w:tc>
      </w:tr>
      <w:tr w:rsidR="00A004EC" w:rsidRPr="007A6303" w14:paraId="5F675A38" w14:textId="77777777" w:rsidTr="00170D48">
        <w:trPr>
          <w:trHeight w:val="747"/>
        </w:trPr>
        <w:tc>
          <w:tcPr>
            <w:tcW w:w="636" w:type="dxa"/>
            <w:shd w:val="clear" w:color="auto" w:fill="FFFFFF" w:themeFill="background1"/>
            <w:noWrap/>
          </w:tcPr>
          <w:p w14:paraId="299558C6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42" w:type="dxa"/>
            <w:shd w:val="clear" w:color="auto" w:fill="FFFFFF" w:themeFill="background1"/>
          </w:tcPr>
          <w:p w14:paraId="617B5C33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(актуализации) профессиональных стандартов (ед.)</w:t>
            </w:r>
          </w:p>
        </w:tc>
        <w:tc>
          <w:tcPr>
            <w:tcW w:w="3260" w:type="dxa"/>
            <w:shd w:val="clear" w:color="auto" w:fill="FFFFFF" w:themeFill="background1"/>
          </w:tcPr>
          <w:p w14:paraId="548CFA2D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– 3 балла;</w:t>
            </w:r>
          </w:p>
          <w:p w14:paraId="3F666E88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57AB3D9B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 2020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 </w:t>
            </w:r>
          </w:p>
        </w:tc>
      </w:tr>
      <w:tr w:rsidR="00A004EC" w:rsidRPr="007A6303" w14:paraId="76C81CE2" w14:textId="77777777" w:rsidTr="00170D48">
        <w:trPr>
          <w:trHeight w:val="878"/>
        </w:trPr>
        <w:tc>
          <w:tcPr>
            <w:tcW w:w="636" w:type="dxa"/>
            <w:shd w:val="clear" w:color="auto" w:fill="FFFFFF" w:themeFill="background1"/>
            <w:noWrap/>
          </w:tcPr>
          <w:p w14:paraId="1AFCFA4D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10.2</w:t>
            </w:r>
          </w:p>
        </w:tc>
        <w:tc>
          <w:tcPr>
            <w:tcW w:w="6042" w:type="dxa"/>
            <w:shd w:val="clear" w:color="auto" w:fill="FFFFFF" w:themeFill="background1"/>
          </w:tcPr>
          <w:p w14:paraId="761B1B49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расходы на разработку (актуализаци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профессиональных стандартов (тыс. руб.)</w:t>
            </w:r>
          </w:p>
        </w:tc>
        <w:tc>
          <w:tcPr>
            <w:tcW w:w="3260" w:type="dxa"/>
            <w:shd w:val="clear" w:color="auto" w:fill="FFFFFF" w:themeFill="background1"/>
          </w:tcPr>
          <w:p w14:paraId="08F2AC05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расходов – 3 балла;</w:t>
            </w:r>
          </w:p>
          <w:p w14:paraId="60BDEFE4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71A8E0E1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</w:t>
            </w:r>
          </w:p>
        </w:tc>
      </w:tr>
      <w:tr w:rsidR="00A004EC" w:rsidRPr="007A6303" w14:paraId="50FEF1C5" w14:textId="77777777" w:rsidTr="00170D48">
        <w:trPr>
          <w:trHeight w:val="173"/>
        </w:trPr>
        <w:tc>
          <w:tcPr>
            <w:tcW w:w="636" w:type="dxa"/>
            <w:shd w:val="clear" w:color="auto" w:fill="FFFFFF" w:themeFill="background1"/>
            <w:noWrap/>
          </w:tcPr>
          <w:p w14:paraId="760901C2" w14:textId="6B8B36FB" w:rsidR="00A004EC" w:rsidRPr="007A6303" w:rsidRDefault="00A004EC" w:rsidP="00A0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2" w:type="dxa"/>
            <w:shd w:val="clear" w:color="auto" w:fill="FFFFFF" w:themeFill="background1"/>
          </w:tcPr>
          <w:p w14:paraId="529572D3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независимой оценки квалификации </w:t>
            </w:r>
          </w:p>
        </w:tc>
        <w:tc>
          <w:tcPr>
            <w:tcW w:w="3260" w:type="dxa"/>
            <w:shd w:val="clear" w:color="auto" w:fill="FFFFFF" w:themeFill="background1"/>
          </w:tcPr>
          <w:p w14:paraId="4A62F287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</w:t>
            </w:r>
          </w:p>
        </w:tc>
      </w:tr>
      <w:tr w:rsidR="00A004EC" w:rsidRPr="007A6303" w14:paraId="240C314A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5F8DEC67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42" w:type="dxa"/>
            <w:shd w:val="clear" w:color="auto" w:fill="FFFFFF" w:themeFill="background1"/>
          </w:tcPr>
          <w:p w14:paraId="62B32374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сотрудников, прошедших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г.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независимую оценку квалификации (чел.) по направлению работодателя</w:t>
            </w:r>
          </w:p>
        </w:tc>
        <w:tc>
          <w:tcPr>
            <w:tcW w:w="3260" w:type="dxa"/>
            <w:shd w:val="clear" w:color="auto" w:fill="FFFFFF" w:themeFill="background1"/>
          </w:tcPr>
          <w:p w14:paraId="0D63F289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работников – 3 балла;</w:t>
            </w:r>
          </w:p>
          <w:p w14:paraId="4E5C19A1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</w:t>
            </w:r>
          </w:p>
          <w:p w14:paraId="3E50279B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 </w:t>
            </w:r>
          </w:p>
        </w:tc>
      </w:tr>
      <w:tr w:rsidR="00A004EC" w:rsidRPr="007A6303" w14:paraId="078432D2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02CB9E68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42" w:type="dxa"/>
            <w:shd w:val="clear" w:color="auto" w:fill="FFFFFF" w:themeFill="background1"/>
          </w:tcPr>
          <w:p w14:paraId="5888A9F0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финансовых средств, направленных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 г.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независимую оценку квалификации работников (в расчёте на одного работника, прошедшего оценку)</w:t>
            </w:r>
          </w:p>
        </w:tc>
        <w:tc>
          <w:tcPr>
            <w:tcW w:w="3260" w:type="dxa"/>
            <w:shd w:val="clear" w:color="auto" w:fill="FFFFFF" w:themeFill="background1"/>
          </w:tcPr>
          <w:p w14:paraId="0DEC31D6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расходов – 3 балла;</w:t>
            </w:r>
          </w:p>
          <w:p w14:paraId="39409A76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</w:t>
            </w:r>
          </w:p>
          <w:p w14:paraId="7E7271C9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балл </w:t>
            </w:r>
          </w:p>
        </w:tc>
      </w:tr>
      <w:tr w:rsidR="00A004EC" w:rsidRPr="007A6303" w14:paraId="05732331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759E4D12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2" w:type="dxa"/>
            <w:shd w:val="clear" w:color="auto" w:fill="FFFFFF" w:themeFill="background1"/>
          </w:tcPr>
          <w:p w14:paraId="54FFA0E0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социальных программ, способствующих развитию кадрового потенциала организации: </w:t>
            </w:r>
          </w:p>
          <w:p w14:paraId="6DCB9C98" w14:textId="77777777" w:rsidR="00A004EC" w:rsidRPr="007A6303" w:rsidRDefault="00A004EC" w:rsidP="00170D4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пенсионное обеспечение, количество охваченных сотрудников и объем финансирования в рублях (общий и на человека)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14:paraId="374370A6" w14:textId="77777777" w:rsidR="00A004EC" w:rsidRPr="007A6303" w:rsidRDefault="00A004EC" w:rsidP="00170D4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страхование, количество охваченных сотрудников и объем финансирования в рублях (общий и на человека)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14:paraId="31456CD8" w14:textId="77777777" w:rsidR="00A004EC" w:rsidRPr="007A6303" w:rsidRDefault="00A004EC" w:rsidP="00170D4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программы, общий объем и в расчёте на каждого работника, в рублях,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260" w:type="dxa"/>
            <w:shd w:val="clear" w:color="auto" w:fill="FFFFFF" w:themeFill="background1"/>
          </w:tcPr>
          <w:p w14:paraId="4F6D5A75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добровольное пенсионное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балла;</w:t>
            </w:r>
          </w:p>
          <w:p w14:paraId="313418FD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страхование 2 балла;</w:t>
            </w:r>
          </w:p>
          <w:p w14:paraId="36AF7DA0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программы (укажите)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 баллу</w:t>
            </w:r>
          </w:p>
        </w:tc>
      </w:tr>
      <w:tr w:rsidR="00A004EC" w:rsidRPr="007A6303" w14:paraId="6748E1DB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2D19CDE4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14:paraId="51FC7B6B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  <w:shd w:val="clear" w:color="auto" w:fill="FFFFFF" w:themeFill="background1"/>
          </w:tcPr>
          <w:p w14:paraId="5E179EAC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2020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годах программ по обеспечению занятости, трудоустройству граждан с ограниченными возможностями</w:t>
            </w:r>
          </w:p>
        </w:tc>
        <w:tc>
          <w:tcPr>
            <w:tcW w:w="3260" w:type="dxa"/>
            <w:shd w:val="clear" w:color="auto" w:fill="FFFFFF" w:themeFill="background1"/>
          </w:tcPr>
          <w:p w14:paraId="4B2F0E6A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5 баллов</w:t>
            </w:r>
          </w:p>
        </w:tc>
      </w:tr>
      <w:tr w:rsidR="00A004EC" w:rsidRPr="007A6303" w14:paraId="6B17FDBD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720D773B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42" w:type="dxa"/>
            <w:shd w:val="clear" w:color="auto" w:fill="FFFFFF" w:themeFill="background1"/>
          </w:tcPr>
          <w:p w14:paraId="09A40920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установленной организации квоты для трудоустройства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1, 2022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60" w:type="dxa"/>
            <w:shd w:val="clear" w:color="auto" w:fill="FFFFFF" w:themeFill="background1"/>
          </w:tcPr>
          <w:p w14:paraId="74FEB94F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4EC" w:rsidRPr="007A6303" w14:paraId="644000D7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126E272F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42" w:type="dxa"/>
            <w:shd w:val="clear" w:color="auto" w:fill="FFFFFF" w:themeFill="background1"/>
          </w:tcPr>
          <w:p w14:paraId="26E202BA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 из числа инвалидов, трудоустроенных в организации, по группам инвалидности (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группам)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20, 2021, 2022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60" w:type="dxa"/>
            <w:shd w:val="clear" w:color="auto" w:fill="FFFFFF" w:themeFill="background1"/>
          </w:tcPr>
          <w:p w14:paraId="478F6C71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количества – 3 балла</w:t>
            </w:r>
          </w:p>
        </w:tc>
      </w:tr>
      <w:tr w:rsidR="00A004EC" w:rsidRPr="007A6303" w14:paraId="219DCF23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066D377D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42" w:type="dxa"/>
            <w:shd w:val="clear" w:color="auto" w:fill="FFFFFF" w:themeFill="background1"/>
          </w:tcPr>
          <w:p w14:paraId="26F661CC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общей численности работников из числа инвалидов в среднесписочной численности работников организации (%)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1, 2022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60" w:type="dxa"/>
            <w:shd w:val="clear" w:color="auto" w:fill="FFFFFF" w:themeFill="background1"/>
          </w:tcPr>
          <w:p w14:paraId="5512891A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квотой – 3 балла</w:t>
            </w:r>
          </w:p>
          <w:p w14:paraId="43229AEA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– 0 баллов</w:t>
            </w:r>
          </w:p>
        </w:tc>
      </w:tr>
      <w:tr w:rsidR="00A004EC" w:rsidRPr="007A6303" w14:paraId="38B6F668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3E203A2C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42" w:type="dxa"/>
            <w:shd w:val="clear" w:color="auto" w:fill="FFFFFF" w:themeFill="background1"/>
          </w:tcPr>
          <w:p w14:paraId="75647642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финансовых затрат (в рублях), организации на обеспечение занятости инвалидов в расчёте на одного трудоустроенного инвалида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1, 2022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3260" w:type="dxa"/>
            <w:shd w:val="clear" w:color="auto" w:fill="FFFFFF" w:themeFill="background1"/>
          </w:tcPr>
          <w:p w14:paraId="2A19BEBC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роста затрат – 3 балла</w:t>
            </w:r>
          </w:p>
        </w:tc>
      </w:tr>
      <w:tr w:rsidR="00A004EC" w:rsidRPr="007A6303" w14:paraId="6F535343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5E17D1E4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2" w:type="dxa"/>
            <w:shd w:val="clear" w:color="auto" w:fill="FFFFFF" w:themeFill="background1"/>
          </w:tcPr>
          <w:p w14:paraId="52DBF710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перспектив и планов развития программ по развитию персонала, возможность применения и тиражирования опыта, полученного при их реализации.</w:t>
            </w:r>
          </w:p>
        </w:tc>
        <w:tc>
          <w:tcPr>
            <w:tcW w:w="3260" w:type="dxa"/>
            <w:shd w:val="clear" w:color="auto" w:fill="FFFFFF" w:themeFill="background1"/>
          </w:tcPr>
          <w:p w14:paraId="5BA1F57B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5 баллов</w:t>
            </w:r>
          </w:p>
        </w:tc>
      </w:tr>
      <w:tr w:rsidR="00A004EC" w:rsidRPr="00B765BF" w14:paraId="6037C36A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6AAE1A89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042" w:type="dxa"/>
            <w:shd w:val="clear" w:color="auto" w:fill="FFFFFF" w:themeFill="background1"/>
          </w:tcPr>
          <w:p w14:paraId="343CFADF" w14:textId="77777777" w:rsidR="00A004EC" w:rsidRPr="00E11104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обучавшихся по договорам целевого обучения с предприятием/организацией в числе принятых в течение года молодых специалистов-выпускников образовательных организаций</w:t>
            </w:r>
            <w:proofErr w:type="gramStart"/>
            <w:r w:rsidRPr="00E1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14:paraId="22711594" w14:textId="77777777" w:rsidR="00A004EC" w:rsidRPr="00E11104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5 – 1 балл</w:t>
            </w:r>
          </w:p>
          <w:p w14:paraId="67559D10" w14:textId="77777777" w:rsidR="00A004EC" w:rsidRPr="00E11104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10 – 3 балла</w:t>
            </w:r>
          </w:p>
          <w:p w14:paraId="5A7767E5" w14:textId="77777777" w:rsidR="00A004EC" w:rsidRPr="00E11104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20 – 5 баллов</w:t>
            </w:r>
          </w:p>
          <w:p w14:paraId="31D9AA6A" w14:textId="77777777" w:rsidR="00A004EC" w:rsidRPr="00E11104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6B5F68" w14:textId="77777777" w:rsidR="00A004EC" w:rsidRPr="00E11104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4EC" w:rsidRPr="007A6303" w14:paraId="6C2D5930" w14:textId="77777777" w:rsidTr="00170D48">
        <w:tc>
          <w:tcPr>
            <w:tcW w:w="636" w:type="dxa"/>
            <w:shd w:val="clear" w:color="auto" w:fill="FFFFFF" w:themeFill="background1"/>
            <w:noWrap/>
          </w:tcPr>
          <w:p w14:paraId="5650A0E8" w14:textId="77777777" w:rsidR="00A004EC" w:rsidRPr="007A6303" w:rsidRDefault="00A004EC" w:rsidP="0017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2" w:type="dxa"/>
            <w:shd w:val="clear" w:color="auto" w:fill="FFFFFF" w:themeFill="background1"/>
          </w:tcPr>
          <w:p w14:paraId="6E39D798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 общего количества сотрудников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переведенных на дистанционный и комбинированный режимы работы (без оценки) 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14:paraId="3C10D0F7" w14:textId="77777777" w:rsidR="00A004EC" w:rsidRPr="007A6303" w:rsidRDefault="00A004EC" w:rsidP="0017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Описательно-информационный пункт</w:t>
            </w:r>
          </w:p>
        </w:tc>
      </w:tr>
    </w:tbl>
    <w:p w14:paraId="22C36EE4" w14:textId="77777777" w:rsidR="00A004EC" w:rsidRPr="007A6303" w:rsidRDefault="00A004EC" w:rsidP="00A004E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</w:t>
      </w:r>
    </w:p>
    <w:p w14:paraId="3E81DC66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организаций (базовый и сформированный на его основе список для рейтинговой оценки) определяется с учетом результатов отбора в соответствии с настоящей Методикой и Положением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организаций, имеющих признанные достижения в области кадровых стратегий (результаты соответствующих конкурсов, рейтингов, независимых экспертиз, награды за достижения в области номинации, включение в Библиотеку корпоративных практик социальной направленности РСПП, в Сборники лучших практик</w:t>
      </w:r>
      <w:proofErr w:type="gramEnd"/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пр.).</w:t>
      </w:r>
    </w:p>
    <w:p w14:paraId="16F0F80B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рейтинга организаций используется метод рейтинговых оценок группой независимых экспертов, с привлечением внешних экспертов в области управления персоналом, </w:t>
      </w:r>
      <w:r w:rsidRPr="007A63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менеджмента. </w:t>
      </w:r>
    </w:p>
    <w:p w14:paraId="3568804F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номинантах Конкурса принимается по результатам бальной оценки деятельности организации в области развития персонала членами экспертной группы, и оформляется Протоколом.</w:t>
      </w:r>
    </w:p>
    <w:p w14:paraId="050F2707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58E03B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заполнения </w:t>
      </w:r>
    </w:p>
    <w:p w14:paraId="399F031D" w14:textId="77777777" w:rsidR="00A004EC" w:rsidRPr="007A6303" w:rsidRDefault="00A004EC" w:rsidP="00A0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2"/>
        <w:gridCol w:w="9356"/>
      </w:tblGrid>
      <w:tr w:rsidR="00A004EC" w:rsidRPr="007A6303" w14:paraId="51220BA5" w14:textId="77777777" w:rsidTr="00170D48">
        <w:tc>
          <w:tcPr>
            <w:tcW w:w="582" w:type="dxa"/>
            <w:shd w:val="clear" w:color="auto" w:fill="auto"/>
          </w:tcPr>
          <w:p w14:paraId="2447348C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14:paraId="5AB79D80" w14:textId="77777777" w:rsidR="00A004EC" w:rsidRPr="007A6303" w:rsidRDefault="00A004EC" w:rsidP="00170D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показателя, представляемого на конкурс организацией</w:t>
            </w:r>
          </w:p>
        </w:tc>
      </w:tr>
      <w:tr w:rsidR="00A004EC" w:rsidRPr="007A6303" w14:paraId="18BE87AF" w14:textId="77777777" w:rsidTr="00170D48">
        <w:tc>
          <w:tcPr>
            <w:tcW w:w="582" w:type="dxa"/>
            <w:shd w:val="clear" w:color="auto" w:fill="auto"/>
          </w:tcPr>
          <w:p w14:paraId="2225921C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shd w:val="clear" w:color="auto" w:fill="auto"/>
            <w:hideMark/>
          </w:tcPr>
          <w:p w14:paraId="1662F57F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сотрудников организации (только в России, если организация международная): </w:t>
            </w:r>
          </w:p>
          <w:p w14:paraId="6D70BAE3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22 000 чел. </w:t>
            </w:r>
          </w:p>
        </w:tc>
      </w:tr>
      <w:tr w:rsidR="00A004EC" w:rsidRPr="007A6303" w14:paraId="1BE1D2F6" w14:textId="77777777" w:rsidTr="00170D48">
        <w:tc>
          <w:tcPr>
            <w:tcW w:w="582" w:type="dxa"/>
            <w:shd w:val="clear" w:color="auto" w:fill="auto"/>
          </w:tcPr>
          <w:p w14:paraId="606809BB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shd w:val="clear" w:color="auto" w:fill="auto"/>
            <w:hideMark/>
          </w:tcPr>
          <w:p w14:paraId="124A3DE0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управления персоналом ООО «Василек», принята в 2005 году. Изменения вносятся каждый год.</w:t>
            </w:r>
          </w:p>
          <w:p w14:paraId="45348647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ссылка на ресурс </w:t>
            </w:r>
          </w:p>
          <w:p w14:paraId="0B102BB6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в Компании имеется Кодекс корпоративного управления ООО «Василек», и Кодекс корпоративной культур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«Василек», </w:t>
            </w:r>
          </w:p>
          <w:p w14:paraId="06699766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EC" w:rsidRPr="007A6303" w14:paraId="056453FD" w14:textId="77777777" w:rsidTr="00170D48">
        <w:tc>
          <w:tcPr>
            <w:tcW w:w="582" w:type="dxa"/>
            <w:shd w:val="clear" w:color="auto" w:fill="auto"/>
          </w:tcPr>
          <w:p w14:paraId="4166F5F8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  <w:shd w:val="clear" w:color="auto" w:fill="auto"/>
            <w:hideMark/>
          </w:tcPr>
          <w:p w14:paraId="25F6F354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Ежегодно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и утверждается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обучения по Компании.</w:t>
            </w:r>
          </w:p>
          <w:p w14:paraId="0DE194E4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обучения Компании включает: </w:t>
            </w:r>
          </w:p>
          <w:p w14:paraId="2219AB39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обучение, организуемое с целью обеспечения уровня компетентности работников и </w:t>
            </w:r>
            <w:proofErr w:type="spell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обучение, организованное в соответствии с требованиями законодательных и нормативно-правовых актов Российской Федерации.</w:t>
            </w:r>
          </w:p>
          <w:p w14:paraId="4DCA6C9E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Школа молодого специалиста – основная цель достичь высокой степени вовлеченности в решение производственных задач и эффективно адаптировать их в компании. </w:t>
            </w:r>
          </w:p>
          <w:p w14:paraId="69B5CB1A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реализации: с 2007 года, ежегодно, </w:t>
            </w:r>
          </w:p>
          <w:p w14:paraId="7E3D9F40" w14:textId="77777777" w:rsidR="00A004EC" w:rsidRPr="007A6303" w:rsidRDefault="00A004EC" w:rsidP="00170D48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профессионального мастерства среди работников рабочих профессий – масштабное мероприятие, направленное на повышение профессионализма работников и престижа профессий цветоводческой отрасли. </w:t>
            </w:r>
          </w:p>
          <w:p w14:paraId="1D134F4A" w14:textId="77777777" w:rsidR="00A004EC" w:rsidRPr="007A6303" w:rsidRDefault="00A004EC" w:rsidP="00170D48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реализации: с 1986 года, ежегодно, </w:t>
            </w:r>
          </w:p>
          <w:p w14:paraId="08D5993C" w14:textId="77777777" w:rsidR="00A004EC" w:rsidRPr="007A6303" w:rsidRDefault="00A004EC" w:rsidP="00170D48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Конкурс «Лучший молодой специалист и т.д. </w:t>
            </w:r>
          </w:p>
        </w:tc>
      </w:tr>
      <w:tr w:rsidR="00A004EC" w:rsidRPr="007A6303" w14:paraId="45ACBDF1" w14:textId="77777777" w:rsidTr="00170D48">
        <w:tc>
          <w:tcPr>
            <w:tcW w:w="582" w:type="dxa"/>
            <w:shd w:val="clear" w:color="auto" w:fill="auto"/>
          </w:tcPr>
          <w:p w14:paraId="74F6C56F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356" w:type="dxa"/>
            <w:shd w:val="clear" w:color="auto" w:fill="auto"/>
            <w:hideMark/>
          </w:tcPr>
          <w:p w14:paraId="3A0119D4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E08E11" wp14:editId="26B6E158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343535</wp:posOffset>
                  </wp:positionV>
                  <wp:extent cx="381000" cy="352425"/>
                  <wp:effectExtent l="0" t="0" r="0" b="9525"/>
                  <wp:wrapNone/>
                  <wp:docPr id="1" name="Рисунок 65" descr="C:\Users\Kopylovaga\Desktop\R_SDG_Icons-01-04-300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Kopylovaga\Desktop\R_SDG_Icons-01-04-300x3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3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0EFA52A" wp14:editId="14A01EF1">
                  <wp:simplePos x="0" y="0"/>
                  <wp:positionH relativeFrom="column">
                    <wp:posOffset>1950085</wp:posOffset>
                  </wp:positionH>
                  <wp:positionV relativeFrom="paragraph">
                    <wp:posOffset>343535</wp:posOffset>
                  </wp:positionV>
                  <wp:extent cx="333375" cy="361950"/>
                  <wp:effectExtent l="0" t="0" r="9525" b="0"/>
                  <wp:wrapNone/>
                  <wp:docPr id="2" name="Рисунок 51" descr="http://www.un.org/sustainabledevelopment/ru/wp-content/uploads/sites/5/2015/06/R_SDG_Icons-01-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5" descr="http://www.un.org/sustainabledevelopment/ru/wp-content/uploads/sites/5/2015/06/R_SDG_Icons-01-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22" cy="36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303">
              <w:rPr>
                <w:rFonts w:ascii="Times New Roman" w:eastAsia="Times New Roman" w:hAnsi="Times New Roman" w:cs="Times New Roman"/>
                <w:noProof/>
                <w:color w:val="6C6C6C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DCFBF7E" wp14:editId="05F22A9B">
                  <wp:simplePos x="0" y="0"/>
                  <wp:positionH relativeFrom="column">
                    <wp:posOffset>1588135</wp:posOffset>
                  </wp:positionH>
                  <wp:positionV relativeFrom="paragraph">
                    <wp:posOffset>343535</wp:posOffset>
                  </wp:positionV>
                  <wp:extent cx="323850" cy="352997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Безымянный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84" cy="35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Цели и задачи Компании коррелируются с ЦУР 2030 по части направления «развитие кадрового потенциала»:</w:t>
            </w:r>
          </w:p>
          <w:p w14:paraId="5748A013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noProof/>
                <w:color w:val="6C6C6C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6592A04" wp14:editId="15ADADA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2540</wp:posOffset>
                  </wp:positionV>
                  <wp:extent cx="333375" cy="32321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Безымянный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3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2EB9D1C" wp14:editId="63F712E9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12065</wp:posOffset>
                  </wp:positionV>
                  <wp:extent cx="371475" cy="342900"/>
                  <wp:effectExtent l="0" t="0" r="9525" b="0"/>
                  <wp:wrapNone/>
                  <wp:docPr id="5" name="Рисунок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3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89D6963" wp14:editId="69E0AE4A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21590</wp:posOffset>
                  </wp:positionV>
                  <wp:extent cx="334800" cy="324000"/>
                  <wp:effectExtent l="0" t="0" r="8255" b="0"/>
                  <wp:wrapNone/>
                  <wp:docPr id="6" name="Рисунок 56" descr="ЦУР 5">
                    <a:hlinkClick xmlns:a="http://schemas.openxmlformats.org/drawingml/2006/main" r:id="rId14" tgtFrame="&quot;_self&quot;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ЦУР 5">
                            <a:hlinkClick r:id="rId14" tgtFrame="&quot;_self&quot;"/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31CC60" w14:textId="77777777" w:rsidR="00A004EC" w:rsidRPr="007A6303" w:rsidRDefault="00A004EC" w:rsidP="00170D48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A3FB0" w14:textId="77777777" w:rsidR="00A004EC" w:rsidRPr="007A6303" w:rsidRDefault="00A004EC" w:rsidP="00170D48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 человека.</w:t>
            </w:r>
          </w:p>
          <w:p w14:paraId="71EA2158" w14:textId="77777777" w:rsidR="00A004EC" w:rsidRPr="007A6303" w:rsidRDefault="00A004EC" w:rsidP="00170D48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сообществ территорий присутствия.</w:t>
            </w:r>
          </w:p>
          <w:p w14:paraId="3E0E2814" w14:textId="77777777" w:rsidR="00A004EC" w:rsidRPr="007A6303" w:rsidRDefault="00A004EC" w:rsidP="00170D48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человеческого капитала на территориях деятельности Компании.</w:t>
            </w:r>
          </w:p>
          <w:p w14:paraId="40244B87" w14:textId="77777777" w:rsidR="00A004EC" w:rsidRPr="007A6303" w:rsidRDefault="00A004EC" w:rsidP="00170D48">
            <w:pPr>
              <w:numPr>
                <w:ilvl w:val="0"/>
                <w:numId w:val="14"/>
              </w:numPr>
              <w:shd w:val="clear" w:color="auto" w:fill="FEFEFE"/>
              <w:tabs>
                <w:tab w:val="num" w:pos="72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социально-значимых вопросов на территориях деятельности Компании на основе взаимодействия с местными сообществами.</w:t>
            </w:r>
          </w:p>
          <w:p w14:paraId="4B723FBA" w14:textId="77777777" w:rsidR="00A004EC" w:rsidRPr="007A6303" w:rsidRDefault="00A004EC" w:rsidP="00170D48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образования, культуры и спорта.</w:t>
            </w:r>
          </w:p>
          <w:p w14:paraId="7903998F" w14:textId="77777777" w:rsidR="00A004EC" w:rsidRPr="007A6303" w:rsidRDefault="00A004EC" w:rsidP="00170D48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Честная, справедливая и открытая политика в отношении своих сотрудников.</w:t>
            </w:r>
          </w:p>
          <w:p w14:paraId="1A26FEBC" w14:textId="77777777" w:rsidR="00A004EC" w:rsidRPr="007A6303" w:rsidRDefault="00A004EC" w:rsidP="00170D48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комфортной рабочей среды, основанной на взаимном доверии и уважении.</w:t>
            </w:r>
          </w:p>
          <w:p w14:paraId="65072878" w14:textId="77777777" w:rsidR="00A004EC" w:rsidRPr="007A6303" w:rsidRDefault="00A004EC" w:rsidP="00170D48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эффективной системы материального и нематериального вознаграждения сотрудников, которая позволяет объективно оценивать вклад каждого сотрудника, привлекать наиболее квалифицированных сотрудников, стимулировать развитие и профессиональный рост сотрудников.</w:t>
            </w:r>
          </w:p>
          <w:p w14:paraId="5EA869F2" w14:textId="77777777" w:rsidR="00A004EC" w:rsidRPr="007A6303" w:rsidRDefault="00A004EC" w:rsidP="00170D48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благосостоянии и социальной защищенности своих сотрудников и их семей, предоставление различных форм страхования и реализация социальных программ.</w:t>
            </w:r>
          </w:p>
          <w:p w14:paraId="7DF54765" w14:textId="77777777" w:rsidR="00A004EC" w:rsidRPr="007A6303" w:rsidRDefault="00A004EC" w:rsidP="00170D48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 обучение персонала, предоставление всем своим сотрудникам возможности для профессионального и карьерного роста, формирование кадрового резерва.</w:t>
            </w:r>
          </w:p>
          <w:p w14:paraId="45C0EFC4" w14:textId="77777777" w:rsidR="00A004EC" w:rsidRPr="007A6303" w:rsidRDefault="00A004EC" w:rsidP="00170D48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развитие компетенций персонала.</w:t>
            </w:r>
          </w:p>
          <w:p w14:paraId="15BB18A2" w14:textId="77777777" w:rsidR="00A004EC" w:rsidRPr="007A6303" w:rsidRDefault="00A004EC" w:rsidP="00170D48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условия труда.</w:t>
            </w:r>
          </w:p>
        </w:tc>
      </w:tr>
      <w:tr w:rsidR="00A004EC" w:rsidRPr="007A6303" w14:paraId="6FECBD94" w14:textId="77777777" w:rsidTr="00170D48">
        <w:tc>
          <w:tcPr>
            <w:tcW w:w="582" w:type="dxa"/>
            <w:shd w:val="clear" w:color="auto" w:fill="auto"/>
          </w:tcPr>
          <w:p w14:paraId="0EFF9E25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2B1E0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356" w:type="dxa"/>
            <w:shd w:val="clear" w:color="auto" w:fill="auto"/>
            <w:hideMark/>
          </w:tcPr>
          <w:p w14:paraId="084EE6AC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организации на профессиональное обучение, переобучение, повышение квалификации в расчёте на одного работника, прошедшего обучение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(тыс. руб.):</w:t>
            </w:r>
          </w:p>
          <w:p w14:paraId="55F4178B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6,549 </w:t>
            </w:r>
          </w:p>
          <w:p w14:paraId="10381F24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8,663</w:t>
            </w:r>
          </w:p>
          <w:p w14:paraId="540F7448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10,214</w:t>
            </w:r>
          </w:p>
        </w:tc>
      </w:tr>
      <w:tr w:rsidR="00A004EC" w:rsidRPr="007A6303" w14:paraId="79D2EDAD" w14:textId="77777777" w:rsidTr="00170D48">
        <w:tc>
          <w:tcPr>
            <w:tcW w:w="582" w:type="dxa"/>
            <w:shd w:val="clear" w:color="auto" w:fill="auto"/>
          </w:tcPr>
          <w:p w14:paraId="6831C548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A585C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356" w:type="dxa"/>
            <w:shd w:val="clear" w:color="auto" w:fill="auto"/>
            <w:hideMark/>
          </w:tcPr>
          <w:p w14:paraId="02CCAF45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профессионального обучения, переобучения, повышения квалификации в расчёте на одного участника программы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(час.):</w:t>
            </w:r>
          </w:p>
          <w:p w14:paraId="016CA87C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– 62,73*</w:t>
            </w:r>
          </w:p>
          <w:p w14:paraId="40885C4A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60,12</w:t>
            </w:r>
          </w:p>
          <w:p w14:paraId="4A49590B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62,91</w:t>
            </w:r>
          </w:p>
          <w:p w14:paraId="7AE9E3BE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 с учетом повышения квалификации без присвоения разряда (20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гг. согласно стандарту повышение квалификации без присвоения разряда организуется в соответствии с требованиями законодательных и нормативно-правовых актов Российской Федерации)</w:t>
            </w:r>
          </w:p>
        </w:tc>
      </w:tr>
      <w:tr w:rsidR="00A004EC" w:rsidRPr="007A6303" w14:paraId="1A5F90CD" w14:textId="77777777" w:rsidTr="00170D48">
        <w:tc>
          <w:tcPr>
            <w:tcW w:w="582" w:type="dxa"/>
            <w:shd w:val="clear" w:color="auto" w:fill="auto"/>
          </w:tcPr>
          <w:p w14:paraId="2BF4F737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CC13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356" w:type="dxa"/>
            <w:shd w:val="clear" w:color="auto" w:fill="auto"/>
            <w:hideMark/>
          </w:tcPr>
          <w:p w14:paraId="38EDDF9A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работников, прошедших профессиональное обучение, переобучение, повышение квалификации, от общего числа работников, занятых в организации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(%):</w:t>
            </w:r>
            <w:proofErr w:type="gramEnd"/>
          </w:p>
          <w:p w14:paraId="18A7E39A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95*</w:t>
            </w:r>
          </w:p>
          <w:p w14:paraId="7BD33773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63</w:t>
            </w:r>
          </w:p>
          <w:p w14:paraId="710332EE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72</w:t>
            </w:r>
          </w:p>
          <w:p w14:paraId="22C5D3EB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 с учетом повышения квалификации без присвоения разряда (20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гг. согласно стандарту повышение квалификации без присвоения разряда организуется в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соответствии с требованиями законодательных и нормативно-правовых актов Российской Федерации)</w:t>
            </w:r>
          </w:p>
        </w:tc>
      </w:tr>
      <w:tr w:rsidR="00A004EC" w:rsidRPr="007A6303" w14:paraId="3BD7AE36" w14:textId="77777777" w:rsidTr="00170D48">
        <w:tc>
          <w:tcPr>
            <w:tcW w:w="582" w:type="dxa"/>
            <w:shd w:val="clear" w:color="auto" w:fill="auto"/>
          </w:tcPr>
          <w:p w14:paraId="5F42C550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6, 7</w:t>
            </w:r>
          </w:p>
        </w:tc>
        <w:tc>
          <w:tcPr>
            <w:tcW w:w="9356" w:type="dxa"/>
            <w:shd w:val="clear" w:color="auto" w:fill="auto"/>
            <w:hideMark/>
          </w:tcPr>
          <w:p w14:paraId="1F987AC9" w14:textId="77777777" w:rsidR="00A004EC" w:rsidRPr="007A6303" w:rsidRDefault="00A004EC" w:rsidP="00170D48">
            <w:pPr>
              <w:numPr>
                <w:ilvl w:val="0"/>
                <w:numId w:val="1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 внедрению профессиональных стандартов в деятельность организации, организованный </w:t>
            </w:r>
            <w:r w:rsidRPr="007A63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Национальным агентством развития квалификаций и ФГБУ «ВНИИ труда» Министерства труда России под эгидой Министерства труда и социальной защиты Российской Федерации. </w:t>
            </w:r>
          </w:p>
          <w:p w14:paraId="37AB3A00" w14:textId="77777777" w:rsidR="00A004EC" w:rsidRPr="007A6303" w:rsidRDefault="00A004EC" w:rsidP="00170D48">
            <w:pPr>
              <w:numPr>
                <w:ilvl w:val="0"/>
                <w:numId w:val="1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лучшую социально-ориентированную компанию </w:t>
            </w:r>
          </w:p>
          <w:p w14:paraId="3EDCE8B1" w14:textId="77777777" w:rsidR="00A004EC" w:rsidRPr="007A6303" w:rsidRDefault="00A004EC" w:rsidP="00170D48">
            <w:pPr>
              <w:numPr>
                <w:ilvl w:val="0"/>
                <w:numId w:val="1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сборника наилучших корпоративных практик РСПП </w:t>
            </w:r>
          </w:p>
        </w:tc>
      </w:tr>
      <w:tr w:rsidR="00A004EC" w:rsidRPr="007A6303" w14:paraId="785039C0" w14:textId="77777777" w:rsidTr="00170D48">
        <w:tc>
          <w:tcPr>
            <w:tcW w:w="582" w:type="dxa"/>
            <w:shd w:val="clear" w:color="auto" w:fill="auto"/>
          </w:tcPr>
          <w:p w14:paraId="5C431446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56" w:type="dxa"/>
            <w:shd w:val="clear" w:color="auto" w:fill="auto"/>
            <w:hideMark/>
          </w:tcPr>
          <w:p w14:paraId="146DA649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компании в проектах по развитию материально-технической базы учреждений профессионального образования:</w:t>
            </w:r>
          </w:p>
          <w:p w14:paraId="4D9104BA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финансовая помощь, оказанная Институту «НИИЧАВО» с 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гг., составляет 388 556 тыс. руб. и включает в себя:</w:t>
            </w:r>
          </w:p>
          <w:p w14:paraId="4F6F34FA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приобретение программного комплекса «</w:t>
            </w:r>
            <w:proofErr w:type="spell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Громозека</w:t>
            </w:r>
            <w:proofErr w:type="spell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приобретение служебного автотранспорта, поддержание системы подсветки, приобретение ноутбука для кафедры цветочного биорегулирования и компьютерного ландшафтного дизайна графики, оснащение и ремонт учебных лабораторий, приобретение компьютерной техники, оргтехники, лицензионного программного обеспечения, ремонт общежития студентов, оснащение столовой оборудованием;</w:t>
            </w:r>
          </w:p>
        </w:tc>
      </w:tr>
      <w:tr w:rsidR="00A004EC" w:rsidRPr="007A6303" w14:paraId="7FE5548A" w14:textId="77777777" w:rsidTr="00170D48">
        <w:tc>
          <w:tcPr>
            <w:tcW w:w="582" w:type="dxa"/>
            <w:shd w:val="clear" w:color="auto" w:fill="auto"/>
            <w:noWrap/>
          </w:tcPr>
          <w:p w14:paraId="38C48046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56" w:type="dxa"/>
            <w:shd w:val="clear" w:color="auto" w:fill="auto"/>
            <w:hideMark/>
          </w:tcPr>
          <w:p w14:paraId="6579CB47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планом, а также сверх плана.</w:t>
            </w:r>
          </w:p>
          <w:p w14:paraId="0C78586F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*прилагается план обучения, в котором отражен план-факт за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 (план обезличен, предоставляются только цифры для наглядности в соответствии с внутренней политикой Компании.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примеру, планировалось обучить 28 824 чел., по факту обучили 35 033 чел. План перевыполнен на 21%. В план обучения входят и работники дочерних предприятий и зависимых обществ).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A004EC" w:rsidRPr="007A6303" w14:paraId="5F3B1ADA" w14:textId="77777777" w:rsidTr="00170D48">
        <w:tc>
          <w:tcPr>
            <w:tcW w:w="582" w:type="dxa"/>
            <w:shd w:val="clear" w:color="auto" w:fill="auto"/>
            <w:noWrap/>
          </w:tcPr>
          <w:p w14:paraId="1BE93782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56" w:type="dxa"/>
            <w:shd w:val="clear" w:color="auto" w:fill="auto"/>
            <w:hideMark/>
          </w:tcPr>
          <w:p w14:paraId="5D0335FD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использование профессиональных стандартов в программах по управлению и развитию персонала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</w:p>
        </w:tc>
      </w:tr>
      <w:tr w:rsidR="00A004EC" w:rsidRPr="007A6303" w14:paraId="0F4A46D3" w14:textId="77777777" w:rsidTr="00170D48">
        <w:tc>
          <w:tcPr>
            <w:tcW w:w="582" w:type="dxa"/>
            <w:shd w:val="clear" w:color="auto" w:fill="auto"/>
            <w:noWrap/>
          </w:tcPr>
          <w:p w14:paraId="79820544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110D5F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356" w:type="dxa"/>
            <w:shd w:val="clear" w:color="auto" w:fill="auto"/>
            <w:hideMark/>
          </w:tcPr>
          <w:p w14:paraId="053ABF2C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(актуализации) профессиональных стандартов (ед.)</w:t>
            </w:r>
          </w:p>
          <w:p w14:paraId="39C49D4D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Ответственная организация разработчик </w:t>
            </w:r>
          </w:p>
          <w:p w14:paraId="46D37428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по выращиванию васильков (разработка ПС);</w:t>
            </w:r>
          </w:p>
          <w:p w14:paraId="391BEC90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по сбору васильков (актуализация ПС);</w:t>
            </w:r>
          </w:p>
          <w:p w14:paraId="7F4F1578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Экспертиза ПС и ФГОС в рамках работы с СПК и другими Советами – 33 ПС. (20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- 27)</w:t>
            </w:r>
          </w:p>
          <w:p w14:paraId="17F78F89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Внедрено через Должностные инструкции – 26 ПС</w:t>
            </w:r>
          </w:p>
        </w:tc>
      </w:tr>
      <w:tr w:rsidR="00A004EC" w:rsidRPr="007A6303" w14:paraId="61E0F85A" w14:textId="77777777" w:rsidTr="00170D48">
        <w:tc>
          <w:tcPr>
            <w:tcW w:w="582" w:type="dxa"/>
            <w:shd w:val="clear" w:color="auto" w:fill="auto"/>
            <w:noWrap/>
          </w:tcPr>
          <w:p w14:paraId="2F8BCE24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00B7A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356" w:type="dxa"/>
            <w:shd w:val="clear" w:color="auto" w:fill="auto"/>
            <w:hideMark/>
          </w:tcPr>
          <w:p w14:paraId="62751D56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расходы на разработку (актуализацию) профессиональных стандартов:</w:t>
            </w:r>
          </w:p>
          <w:p w14:paraId="41F35A2A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132 тыс. руб.;</w:t>
            </w:r>
          </w:p>
          <w:p w14:paraId="2FD6C2A5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382 тыс. руб.</w:t>
            </w:r>
          </w:p>
          <w:p w14:paraId="5CF5EF0F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560 тыс. руб.</w:t>
            </w:r>
          </w:p>
        </w:tc>
      </w:tr>
      <w:tr w:rsidR="00A004EC" w:rsidRPr="007A6303" w14:paraId="516E6F85" w14:textId="77777777" w:rsidTr="00170D48">
        <w:tc>
          <w:tcPr>
            <w:tcW w:w="582" w:type="dxa"/>
            <w:shd w:val="clear" w:color="auto" w:fill="auto"/>
            <w:noWrap/>
          </w:tcPr>
          <w:p w14:paraId="0EA46FBD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6" w:type="dxa"/>
            <w:shd w:val="clear" w:color="auto" w:fill="auto"/>
          </w:tcPr>
          <w:p w14:paraId="555F4D5F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базе ООО «Василек», был создан ООО «Региональный центр оценки квалификаций цветоводческого комплекса».</w:t>
            </w:r>
          </w:p>
          <w:p w14:paraId="442819B1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A004EC" w:rsidRPr="007A6303" w14:paraId="7E2A2618" w14:textId="77777777" w:rsidTr="00170D48">
        <w:tc>
          <w:tcPr>
            <w:tcW w:w="582" w:type="dxa"/>
            <w:shd w:val="clear" w:color="auto" w:fill="auto"/>
            <w:noWrap/>
          </w:tcPr>
          <w:p w14:paraId="14B92174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356" w:type="dxa"/>
            <w:shd w:val="clear" w:color="auto" w:fill="auto"/>
          </w:tcPr>
          <w:p w14:paraId="1D451458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– общее количество сотрудников прошедших независимую оценку квалификаций оставляет 300 человек.</w:t>
            </w:r>
          </w:p>
        </w:tc>
      </w:tr>
      <w:tr w:rsidR="00A004EC" w:rsidRPr="007A6303" w14:paraId="5B696D2D" w14:textId="77777777" w:rsidTr="00170D48">
        <w:tc>
          <w:tcPr>
            <w:tcW w:w="582" w:type="dxa"/>
            <w:shd w:val="clear" w:color="auto" w:fill="auto"/>
            <w:noWrap/>
          </w:tcPr>
          <w:p w14:paraId="3204546A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356" w:type="dxa"/>
            <w:shd w:val="clear" w:color="auto" w:fill="auto"/>
          </w:tcPr>
          <w:p w14:paraId="6B273D59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объёмы финансовых средств составляют 4,5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расчете на одного сотрудника – 15 тыс. рублей)</w:t>
            </w:r>
          </w:p>
        </w:tc>
      </w:tr>
      <w:tr w:rsidR="00A004EC" w:rsidRPr="007A6303" w14:paraId="419D4A08" w14:textId="77777777" w:rsidTr="00170D48">
        <w:tc>
          <w:tcPr>
            <w:tcW w:w="582" w:type="dxa"/>
            <w:shd w:val="clear" w:color="auto" w:fill="auto"/>
            <w:noWrap/>
          </w:tcPr>
          <w:p w14:paraId="768E3C46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6" w:type="dxa"/>
            <w:shd w:val="clear" w:color="auto" w:fill="auto"/>
          </w:tcPr>
          <w:p w14:paraId="49AB3CF8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социальных программ, способствующих развитию кадрового потенциала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организации: </w:t>
            </w:r>
          </w:p>
          <w:p w14:paraId="494ED387" w14:textId="77777777" w:rsidR="00A004EC" w:rsidRPr="007A6303" w:rsidRDefault="00A004EC" w:rsidP="00170D48">
            <w:pPr>
              <w:numPr>
                <w:ilvl w:val="0"/>
                <w:numId w:val="12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пенсионное обеспечение:</w:t>
            </w:r>
          </w:p>
          <w:p w14:paraId="7015CF49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84,4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на 8300 чел. (на одного – 10 168 руб.)</w:t>
            </w:r>
          </w:p>
          <w:p w14:paraId="0FBE1D48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82,4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на 8422 чел. (на одного – 9 783 руб.)</w:t>
            </w:r>
          </w:p>
          <w:p w14:paraId="0B760D14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– 85,2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на 8751 чел. (на одного – 9 736 руб.) </w:t>
            </w:r>
          </w:p>
          <w:p w14:paraId="4AE07B67" w14:textId="77777777" w:rsidR="00A004EC" w:rsidRPr="007A6303" w:rsidRDefault="00A004EC" w:rsidP="00170D48">
            <w:pPr>
              <w:numPr>
                <w:ilvl w:val="0"/>
                <w:numId w:val="12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страхование:</w:t>
            </w:r>
          </w:p>
          <w:p w14:paraId="20EAEEAB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385,2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на 22285 чел. (на одного – 17,3 </w:t>
            </w:r>
            <w:proofErr w:type="spell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6FD2DE33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385,2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на 21166 чел. (на одного – 18,2 тыс. руб.)</w:t>
            </w:r>
          </w:p>
          <w:p w14:paraId="07A340B1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236,7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на 21618 чел. (на одного – 10,9 </w:t>
            </w:r>
            <w:proofErr w:type="spell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1CF58B03" w14:textId="77777777" w:rsidR="00A004EC" w:rsidRPr="007A6303" w:rsidRDefault="00A004EC" w:rsidP="00170D48">
            <w:pPr>
              <w:numPr>
                <w:ilvl w:val="0"/>
                <w:numId w:val="12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беспроцентный заём на приобретение мебели и товаров первой необходимости:</w:t>
            </w:r>
          </w:p>
          <w:p w14:paraId="12E2BB39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75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на 608 сотрудников (на одного человека – 123 355 руб.)</w:t>
            </w:r>
          </w:p>
          <w:p w14:paraId="1F3537FA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75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на 668 сотрудников (на одного человека – 112 275 руб.)</w:t>
            </w:r>
          </w:p>
          <w:p w14:paraId="57B1231F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75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на 701 сотрудника (на одного человека – 106 990 руб.)</w:t>
            </w:r>
          </w:p>
        </w:tc>
      </w:tr>
      <w:tr w:rsidR="00A004EC" w:rsidRPr="007A6303" w14:paraId="504B93EA" w14:textId="77777777" w:rsidTr="00170D48">
        <w:tc>
          <w:tcPr>
            <w:tcW w:w="582" w:type="dxa"/>
            <w:shd w:val="clear" w:color="auto" w:fill="auto"/>
            <w:noWrap/>
          </w:tcPr>
          <w:p w14:paraId="4A2DF2B7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14:paraId="5FC54034" w14:textId="77777777" w:rsidR="00A004EC" w:rsidRPr="007A6303" w:rsidRDefault="00A004EC" w:rsidP="00170D48">
            <w:pPr>
              <w:numPr>
                <w:ilvl w:val="0"/>
                <w:numId w:val="12"/>
              </w:num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ипотечное кредитование:</w:t>
            </w:r>
          </w:p>
          <w:p w14:paraId="2D3CF00C" w14:textId="77777777" w:rsidR="00A004EC" w:rsidRPr="007A6303" w:rsidRDefault="00A004EC" w:rsidP="00170D4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– 1 790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введено 876 квартир (на одного человека – 2,58 млн руб.)</w:t>
            </w:r>
          </w:p>
          <w:p w14:paraId="15D1B815" w14:textId="77777777" w:rsidR="00A004EC" w:rsidRPr="007A6303" w:rsidRDefault="00A004EC" w:rsidP="00170D4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1 757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введено 678 квартир (на одного человека – 3,09 млн руб.)</w:t>
            </w:r>
          </w:p>
          <w:p w14:paraId="298FA831" w14:textId="77777777" w:rsidR="00A004EC" w:rsidRPr="007A6303" w:rsidRDefault="00A004EC" w:rsidP="00170D4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2 018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введено 1030 квартир (на одного человека – 2,4 млн руб.)</w:t>
            </w:r>
          </w:p>
          <w:p w14:paraId="073419E0" w14:textId="77777777" w:rsidR="00A004EC" w:rsidRPr="007A6303" w:rsidRDefault="00A004EC" w:rsidP="00170D48">
            <w:pPr>
              <w:numPr>
                <w:ilvl w:val="0"/>
                <w:numId w:val="12"/>
              </w:num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санаторное оздоровление работников:</w:t>
            </w:r>
          </w:p>
          <w:p w14:paraId="74D15115" w14:textId="77777777" w:rsidR="00A004EC" w:rsidRPr="007A6303" w:rsidRDefault="00A004EC" w:rsidP="00170D4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162,4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на 3832 чел. (на одного – 42,4 </w:t>
            </w:r>
            <w:proofErr w:type="spell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1D208100" w14:textId="77777777" w:rsidR="00A004EC" w:rsidRPr="007A6303" w:rsidRDefault="00A004EC" w:rsidP="00170D4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165,6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на 4115 чел. (на одного – 40,2 </w:t>
            </w:r>
            <w:proofErr w:type="spell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0301A5E9" w14:textId="77777777" w:rsidR="00A004EC" w:rsidRPr="007A6303" w:rsidRDefault="00A004EC" w:rsidP="00170D4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87,5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на 3957 чел. (на одного – 22,1 </w:t>
            </w:r>
            <w:proofErr w:type="spell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71468501" w14:textId="77777777" w:rsidR="00A004EC" w:rsidRPr="007A6303" w:rsidRDefault="00A004EC" w:rsidP="0017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здравоохранения;</w:t>
            </w:r>
          </w:p>
          <w:p w14:paraId="39695B65" w14:textId="77777777" w:rsidR="00A004EC" w:rsidRPr="007A6303" w:rsidRDefault="00A004EC" w:rsidP="0017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образования;</w:t>
            </w:r>
          </w:p>
          <w:p w14:paraId="19E40EFB" w14:textId="77777777" w:rsidR="00A004EC" w:rsidRPr="007A6303" w:rsidRDefault="00A004EC" w:rsidP="0017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материнства и детства;</w:t>
            </w:r>
          </w:p>
          <w:p w14:paraId="5D1F6C21" w14:textId="77777777" w:rsidR="00A004EC" w:rsidRPr="007A6303" w:rsidRDefault="00A004EC" w:rsidP="0017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ветеранов, инвалидов;</w:t>
            </w:r>
          </w:p>
          <w:p w14:paraId="198409A1" w14:textId="77777777" w:rsidR="00A004EC" w:rsidRPr="007A6303" w:rsidRDefault="00A004EC" w:rsidP="0017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спорта;</w:t>
            </w:r>
          </w:p>
          <w:p w14:paraId="79721E95" w14:textId="77777777" w:rsidR="00A004EC" w:rsidRPr="007A6303" w:rsidRDefault="00A004EC" w:rsidP="0017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сельского хозяйства;</w:t>
            </w:r>
          </w:p>
          <w:p w14:paraId="2A0C23B4" w14:textId="77777777" w:rsidR="00A004EC" w:rsidRPr="007A6303" w:rsidRDefault="00A004EC" w:rsidP="0017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культуры, религии и правопорядка;</w:t>
            </w:r>
          </w:p>
          <w:p w14:paraId="2EC287AF" w14:textId="77777777" w:rsidR="00A004EC" w:rsidRPr="007A6303" w:rsidRDefault="00A004EC" w:rsidP="00170D4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адресная помощь нуждающимся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людям.</w:t>
            </w:r>
          </w:p>
          <w:p w14:paraId="77DC0F80" w14:textId="77777777" w:rsidR="00A004EC" w:rsidRPr="007A6303" w:rsidRDefault="00A004EC" w:rsidP="00170D48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на выполнение данных программ (с 9 по 16 пункты)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«Василек»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направило более 4,76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004EC" w:rsidRPr="007A6303" w14:paraId="44C4C8D9" w14:textId="77777777" w:rsidTr="00170D48">
        <w:tc>
          <w:tcPr>
            <w:tcW w:w="582" w:type="dxa"/>
            <w:shd w:val="clear" w:color="auto" w:fill="auto"/>
            <w:noWrap/>
          </w:tcPr>
          <w:p w14:paraId="7E765FEE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6" w:type="dxa"/>
            <w:shd w:val="clear" w:color="auto" w:fill="auto"/>
          </w:tcPr>
          <w:p w14:paraId="1E4B2B31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региональным законом об установлении квоты для трудоустройства инвалидов и граждан, особо нуждающихся в социальной защите</w:t>
            </w:r>
          </w:p>
        </w:tc>
      </w:tr>
      <w:tr w:rsidR="00A004EC" w:rsidRPr="007A6303" w14:paraId="3D230097" w14:textId="77777777" w:rsidTr="00170D48">
        <w:tc>
          <w:tcPr>
            <w:tcW w:w="582" w:type="dxa"/>
            <w:shd w:val="clear" w:color="auto" w:fill="auto"/>
            <w:noWrap/>
          </w:tcPr>
          <w:p w14:paraId="4C5A02B3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66D03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356" w:type="dxa"/>
            <w:shd w:val="clear" w:color="auto" w:fill="auto"/>
          </w:tcPr>
          <w:p w14:paraId="4130D9B7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установленной организации квоты для трудоустройства инвалидов</w:t>
            </w:r>
          </w:p>
          <w:p w14:paraId="0A1D2237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гг.:</w:t>
            </w:r>
          </w:p>
          <w:p w14:paraId="1AB65E91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Постановлением квота не была установлена</w:t>
            </w:r>
          </w:p>
          <w:p w14:paraId="61569832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2%</w:t>
            </w:r>
          </w:p>
          <w:p w14:paraId="5219A6DB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2%</w:t>
            </w:r>
          </w:p>
        </w:tc>
      </w:tr>
      <w:tr w:rsidR="00A004EC" w:rsidRPr="007A6303" w14:paraId="26992356" w14:textId="77777777" w:rsidTr="00170D48">
        <w:tc>
          <w:tcPr>
            <w:tcW w:w="582" w:type="dxa"/>
            <w:shd w:val="clear" w:color="auto" w:fill="auto"/>
            <w:noWrap/>
          </w:tcPr>
          <w:p w14:paraId="02DA8351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356" w:type="dxa"/>
            <w:shd w:val="clear" w:color="auto" w:fill="auto"/>
          </w:tcPr>
          <w:p w14:paraId="13EC6177" w14:textId="77777777" w:rsidR="00A004EC" w:rsidRPr="00F237FE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трудоустроенных инвалидов (по группам инвалидности)</w:t>
            </w:r>
          </w:p>
          <w:tbl>
            <w:tblPr>
              <w:tblW w:w="6280" w:type="dxa"/>
              <w:tblLook w:val="04A0" w:firstRow="1" w:lastRow="0" w:firstColumn="1" w:lastColumn="0" w:noHBand="0" w:noVBand="1"/>
            </w:tblPr>
            <w:tblGrid>
              <w:gridCol w:w="1720"/>
              <w:gridCol w:w="1180"/>
              <w:gridCol w:w="1180"/>
              <w:gridCol w:w="1180"/>
              <w:gridCol w:w="1020"/>
            </w:tblGrid>
            <w:tr w:rsidR="00A004EC" w:rsidRPr="007A6303" w14:paraId="0E3EC0DB" w14:textId="77777777" w:rsidTr="00170D48">
              <w:trPr>
                <w:trHeight w:val="315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3DE0F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ACF67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группа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34FE6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группа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D0E35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группа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6F76C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A004EC" w:rsidRPr="007A6303" w14:paraId="52ECC159" w14:textId="77777777" w:rsidTr="00170D48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94423" w14:textId="77777777" w:rsidR="00A004EC" w:rsidRPr="007A6303" w:rsidRDefault="00A004EC" w:rsidP="00170D48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(по итогам 2020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7BD7D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D6F41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1DA6B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5117E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</w:tr>
            <w:tr w:rsidR="00A004EC" w:rsidRPr="007A6303" w14:paraId="490CFEA4" w14:textId="77777777" w:rsidTr="00170D48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26479" w14:textId="77777777" w:rsidR="00A004EC" w:rsidRPr="007A6303" w:rsidRDefault="00A004EC" w:rsidP="00170D48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(по итогам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55A70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B446A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C8C85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7A760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</w:tr>
            <w:tr w:rsidR="00A004EC" w:rsidRPr="007A6303" w14:paraId="7BC7DC29" w14:textId="77777777" w:rsidTr="00170D48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1C195" w14:textId="77777777" w:rsidR="00A004EC" w:rsidRPr="007A6303" w:rsidRDefault="00A004EC" w:rsidP="00170D48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(по итогам 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C2919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19838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98B29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C9688" w14:textId="77777777" w:rsidR="00A004EC" w:rsidRPr="007A6303" w:rsidRDefault="00A004EC" w:rsidP="00170D48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</w:tr>
          </w:tbl>
          <w:p w14:paraId="3D55FB5E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EC" w:rsidRPr="007A6303" w14:paraId="547DC9F6" w14:textId="77777777" w:rsidTr="00170D48">
        <w:tc>
          <w:tcPr>
            <w:tcW w:w="582" w:type="dxa"/>
            <w:shd w:val="clear" w:color="auto" w:fill="auto"/>
            <w:noWrap/>
          </w:tcPr>
          <w:p w14:paraId="5BED5A14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13.3</w:t>
            </w:r>
          </w:p>
        </w:tc>
        <w:tc>
          <w:tcPr>
            <w:tcW w:w="9356" w:type="dxa"/>
            <w:shd w:val="clear" w:color="auto" w:fill="auto"/>
          </w:tcPr>
          <w:p w14:paraId="3BA5A82D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общей численности работников из числа инвалидов в среднесписочной численности работников организации (%)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гг.:</w:t>
            </w:r>
          </w:p>
          <w:p w14:paraId="5D31AA4D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0,6%*</w:t>
            </w:r>
          </w:p>
          <w:p w14:paraId="555F31A6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0,7%*</w:t>
            </w:r>
          </w:p>
          <w:p w14:paraId="400099CD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0,8%*</w:t>
            </w:r>
          </w:p>
          <w:p w14:paraId="721927E9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CF8B3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среднесписочная численность работников организации исчисляется в соответствии со статьёй 21 Федерального закона </w:t>
            </w: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от 24.11.1995 № </w:t>
            </w:r>
            <w:r w:rsidRPr="002B753A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181-ФЗ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«О социальной защите инвалидов в Российской Федерации» (с учетом наличия в Компании работников, занятых на рабочих местах с </w:t>
            </w:r>
            <w:r w:rsidRPr="002B753A">
              <w:rPr>
                <w:rFonts w:ascii="Times New Roman" w:hAnsi="Times New Roman"/>
                <w:i/>
                <w:sz w:val="24"/>
                <w:szCs w:val="24"/>
              </w:rPr>
              <w:t>вредным и (или) опасным условиям труда по результатам аттестации рабочих мест по условиям труда или результатам специальной оценки условий труда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A004EC" w:rsidRPr="007A6303" w14:paraId="0034FCA3" w14:textId="77777777" w:rsidTr="00170D48">
        <w:tc>
          <w:tcPr>
            <w:tcW w:w="582" w:type="dxa"/>
            <w:shd w:val="clear" w:color="auto" w:fill="auto"/>
            <w:noWrap/>
          </w:tcPr>
          <w:p w14:paraId="78B9C186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9356" w:type="dxa"/>
            <w:shd w:val="clear" w:color="auto" w:fill="auto"/>
          </w:tcPr>
          <w:p w14:paraId="094225BF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общих финансовых затрат организации на обеспечение занятости инвалидов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гг., в том числе закупка товаров и услуг у субъектов малого и среднего предпринимательства, на которых трудятся люди с ограниченными возможностями:</w:t>
            </w:r>
          </w:p>
          <w:p w14:paraId="49AED1CD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3, 515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52B36EE7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9, 870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48B26E0E" w14:textId="77777777" w:rsidR="00A004EC" w:rsidRPr="007A6303" w:rsidRDefault="00A004EC" w:rsidP="00170D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29, 101 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004EC" w:rsidRPr="007A6303" w14:paraId="6153E079" w14:textId="77777777" w:rsidTr="00170D48">
        <w:tc>
          <w:tcPr>
            <w:tcW w:w="582" w:type="dxa"/>
            <w:shd w:val="clear" w:color="auto" w:fill="auto"/>
            <w:noWrap/>
          </w:tcPr>
          <w:p w14:paraId="0BCC9BC3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356" w:type="dxa"/>
            <w:shd w:val="clear" w:color="auto" w:fill="auto"/>
            <w:hideMark/>
          </w:tcPr>
          <w:p w14:paraId="43803134" w14:textId="77777777" w:rsidR="00A004EC" w:rsidRPr="007A6303" w:rsidRDefault="00A004EC" w:rsidP="00170D48">
            <w:pPr>
              <w:tabs>
                <w:tab w:val="left" w:pos="11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компании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гг.:</w:t>
            </w:r>
          </w:p>
          <w:p w14:paraId="27EC63EF" w14:textId="77777777" w:rsidR="00A004EC" w:rsidRPr="007A6303" w:rsidRDefault="00A004EC" w:rsidP="00170D48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проектов и формировании стратегических инициатив развития Компании в части оптимизации затрат на персонал, совершенствования организационной структуры и разработки системы мотивации персонала.</w:t>
            </w:r>
          </w:p>
          <w:p w14:paraId="32C2A064" w14:textId="77777777" w:rsidR="00A004EC" w:rsidRPr="007A6303" w:rsidRDefault="00A004EC" w:rsidP="00170D48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HR-стратегии до 2030 года, ее актуализация и организация работ по достижению сформированных стратегических целей и задач.</w:t>
            </w:r>
          </w:p>
          <w:p w14:paraId="6F8FEAA0" w14:textId="77777777" w:rsidR="00A004EC" w:rsidRPr="007A6303" w:rsidRDefault="00A004EC" w:rsidP="00170D48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целевых организационных структур функциональны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бизнес-направлений ООО «Василек» </w:t>
            </w:r>
          </w:p>
          <w:p w14:paraId="7F28F535" w14:textId="77777777" w:rsidR="00A004EC" w:rsidRPr="007A6303" w:rsidRDefault="00A004EC" w:rsidP="00170D48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</w:tc>
      </w:tr>
      <w:tr w:rsidR="00A004EC" w:rsidRPr="007A6303" w14:paraId="3AB416EE" w14:textId="77777777" w:rsidTr="00170D48">
        <w:tc>
          <w:tcPr>
            <w:tcW w:w="582" w:type="dxa"/>
            <w:shd w:val="clear" w:color="auto" w:fill="auto"/>
            <w:noWrap/>
          </w:tcPr>
          <w:p w14:paraId="69D76349" w14:textId="77777777" w:rsidR="00A004EC" w:rsidRPr="007A6303" w:rsidRDefault="00A004EC" w:rsidP="00170D48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14:paraId="0708E5DA" w14:textId="77777777" w:rsidR="00A004EC" w:rsidRPr="007A6303" w:rsidRDefault="00A004EC" w:rsidP="00170D48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структурной иерархии должностей Групп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«Василек» на основе ценностного подхода с определением разрядных диапазонов для каждого подразделения.</w:t>
            </w:r>
          </w:p>
          <w:p w14:paraId="7B66991C" w14:textId="77777777" w:rsidR="00A004EC" w:rsidRPr="007A6303" w:rsidRDefault="00A004EC" w:rsidP="00170D48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процесса формирования организационно-распорядительных документов при проведении организационных преобразований в ООО «Василек».</w:t>
            </w:r>
          </w:p>
          <w:p w14:paraId="2A0CBADD" w14:textId="77777777" w:rsidR="00A004EC" w:rsidRPr="007A6303" w:rsidRDefault="00A004EC" w:rsidP="00170D48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конкурентного уровня заработной платы работников Группы «ООО «Василек» в </w:t>
            </w:r>
            <w:proofErr w:type="spell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основе мониторинга критериев оценки потребностей в индексации заработной платы.</w:t>
            </w:r>
          </w:p>
          <w:p w14:paraId="45697525" w14:textId="77777777" w:rsidR="00A004EC" w:rsidRPr="007A6303" w:rsidRDefault="00A004EC" w:rsidP="00170D48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Апробация, в рамках перехода к типовой организационной структуре цветовод 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системы материального стимулирования персонала, ее доработка и тиражирование на предприятия Групп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«Василек». </w:t>
            </w:r>
          </w:p>
          <w:p w14:paraId="79BFE381" w14:textId="77777777" w:rsidR="00A004EC" w:rsidRPr="007A6303" w:rsidRDefault="00A004EC" w:rsidP="00170D48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обеспечению предоставления работникам дополнительных льгот и гарантий в соответствии с Коллективным договором ООО «Василек».</w:t>
            </w:r>
          </w:p>
          <w:p w14:paraId="5187CE9D" w14:textId="77777777" w:rsidR="00A004EC" w:rsidRPr="007A6303" w:rsidRDefault="00A004EC" w:rsidP="00170D48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отчетных конференций трудовых коллективов по итогам работы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задачам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итоговой конференц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ООО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«Василек».</w:t>
            </w:r>
          </w:p>
          <w:p w14:paraId="620E3586" w14:textId="77777777" w:rsidR="00A004EC" w:rsidRPr="007A6303" w:rsidRDefault="00A004EC" w:rsidP="00170D48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новой редакции Коллективного договор</w:t>
            </w:r>
            <w:proofErr w:type="gram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«Василек».</w:t>
            </w:r>
          </w:p>
          <w:p w14:paraId="56284360" w14:textId="77777777" w:rsidR="00A004EC" w:rsidRPr="007A6303" w:rsidRDefault="00A004EC" w:rsidP="00170D48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к награждению по итогам работы за отчетный год за конкретные заслуги в рамках проведения общекорпоративных мероприятий: итоговая конференция трудового коллектива, профессиональный отраслевой праздник,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цветоводческий саммит.</w:t>
            </w:r>
          </w:p>
          <w:p w14:paraId="61AD90B7" w14:textId="77777777" w:rsidR="00A004EC" w:rsidRPr="007A6303" w:rsidRDefault="00A004EC" w:rsidP="00170D48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Грантов РТ и РФ на реализацию кадровой (в </w:t>
            </w:r>
            <w:proofErr w:type="spell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молодежной) политики Компании</w:t>
            </w:r>
          </w:p>
          <w:p w14:paraId="5A95AA53" w14:textId="77777777" w:rsidR="00A004EC" w:rsidRPr="007A6303" w:rsidRDefault="00A004EC" w:rsidP="00170D48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Масштабная </w:t>
            </w:r>
            <w:proofErr w:type="spellStart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со школьниками и со студентами</w:t>
            </w:r>
          </w:p>
        </w:tc>
      </w:tr>
    </w:tbl>
    <w:p w14:paraId="05D35F82" w14:textId="77777777" w:rsidR="00470B87" w:rsidRDefault="00470B87" w:rsidP="00F96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FDBA2B" w14:textId="77777777" w:rsidR="00FA5339" w:rsidRDefault="00FA5339" w:rsidP="00FA5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2C6AE" w14:textId="05C7BCC7" w:rsidR="00FA5339" w:rsidRPr="00FA5339" w:rsidRDefault="00FA5339" w:rsidP="00FA5339">
      <w:pPr>
        <w:pStyle w:val="ab"/>
        <w:numPr>
          <w:ilvl w:val="0"/>
          <w:numId w:val="9"/>
        </w:numPr>
        <w:ind w:left="0" w:firstLine="0"/>
        <w:jc w:val="center"/>
        <w:rPr>
          <w:b/>
          <w:u w:val="single"/>
        </w:rPr>
      </w:pPr>
      <w:proofErr w:type="spellStart"/>
      <w:r>
        <w:rPr>
          <w:b/>
          <w:u w:val="single"/>
        </w:rPr>
        <w:t>Спецн</w:t>
      </w:r>
      <w:r w:rsidRPr="00FA5339">
        <w:rPr>
          <w:b/>
          <w:u w:val="single"/>
        </w:rPr>
        <w:t>оминация</w:t>
      </w:r>
      <w:proofErr w:type="spellEnd"/>
      <w:r w:rsidRPr="00FA5339">
        <w:rPr>
          <w:b/>
          <w:iCs/>
          <w:u w:val="single"/>
        </w:rPr>
        <w:t xml:space="preserve"> </w:t>
      </w:r>
      <w:r w:rsidRPr="00FA5339">
        <w:rPr>
          <w:b/>
          <w:u w:val="single"/>
        </w:rPr>
        <w:t>«За сохранение здоровья работников и популяризацию вакцинации от COVID-19 и гриппа в трудовых коллективах».</w:t>
      </w:r>
    </w:p>
    <w:p w14:paraId="2DDBF5AA" w14:textId="3EE990BF" w:rsidR="00FA5339" w:rsidRPr="00E412F8" w:rsidRDefault="00FA5339" w:rsidP="00FA5339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</w:p>
    <w:p w14:paraId="6A6C3FEA" w14:textId="77777777" w:rsidR="00FA5339" w:rsidRDefault="00FA5339" w:rsidP="00FA53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DCE6F2" w14:textId="77777777" w:rsidR="00FA5339" w:rsidRPr="00F96863" w:rsidRDefault="00FA5339" w:rsidP="00FA5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63">
        <w:rPr>
          <w:rFonts w:ascii="Times New Roman" w:hAnsi="Times New Roman" w:cs="Times New Roman"/>
          <w:b/>
          <w:sz w:val="24"/>
          <w:szCs w:val="24"/>
        </w:rPr>
        <w:t>Таблица к номинации</w:t>
      </w:r>
    </w:p>
    <w:p w14:paraId="63D1A7E7" w14:textId="2F65D504" w:rsidR="00FA5339" w:rsidRDefault="00FA5339" w:rsidP="00FA5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39">
        <w:rPr>
          <w:rFonts w:ascii="Times New Roman" w:hAnsi="Times New Roman" w:cs="Times New Roman"/>
          <w:b/>
          <w:sz w:val="24"/>
          <w:szCs w:val="24"/>
        </w:rPr>
        <w:t>«За сохранение здоровья работников и популяризацию вакцинации от COVID-19 и</w:t>
      </w:r>
      <w:r>
        <w:rPr>
          <w:rFonts w:ascii="Times New Roman" w:hAnsi="Times New Roman" w:cs="Times New Roman"/>
          <w:b/>
          <w:sz w:val="24"/>
          <w:szCs w:val="24"/>
        </w:rPr>
        <w:t xml:space="preserve"> гриппа в трудовых коллективах»</w:t>
      </w:r>
    </w:p>
    <w:p w14:paraId="640CCE49" w14:textId="77777777" w:rsidR="00FA5339" w:rsidRPr="00F96863" w:rsidRDefault="00FA5339" w:rsidP="00FA5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6F29F" w14:textId="77777777" w:rsidR="00FA5339" w:rsidRPr="00F96863" w:rsidRDefault="00FA5339" w:rsidP="00FA533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863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</w:t>
      </w:r>
    </w:p>
    <w:p w14:paraId="2B06BCC4" w14:textId="77777777" w:rsidR="00FA5339" w:rsidRPr="00F96863" w:rsidRDefault="00FA5339" w:rsidP="00FA53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8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3C848079" w14:textId="5270EF47" w:rsidR="00FA5339" w:rsidRDefault="00FA5339" w:rsidP="00FA5339">
      <w:pPr>
        <w:pStyle w:val="ab"/>
        <w:numPr>
          <w:ilvl w:val="0"/>
          <w:numId w:val="18"/>
        </w:numPr>
        <w:jc w:val="both"/>
      </w:pPr>
      <w:r w:rsidRPr="00470B87">
        <w:t>Основные показатели, характеризующие деятельность организации по вопросам</w:t>
      </w:r>
      <w:r>
        <w:t xml:space="preserve"> обеспечения безопасности работников и популяризации вакцинации от </w:t>
      </w:r>
      <w:r>
        <w:rPr>
          <w:lang w:val="en-US"/>
        </w:rPr>
        <w:t>COVID</w:t>
      </w:r>
      <w:r w:rsidRPr="00036400">
        <w:t>-19</w:t>
      </w:r>
      <w:r>
        <w:t xml:space="preserve"> и гриппа</w:t>
      </w:r>
      <w:r w:rsidRPr="00036400">
        <w:t xml:space="preserve"> </w:t>
      </w:r>
      <w:r>
        <w:t>в трудовых коллективах</w:t>
      </w:r>
      <w:r w:rsidRPr="00470B87">
        <w:t>:</w:t>
      </w:r>
    </w:p>
    <w:p w14:paraId="4241708F" w14:textId="77777777" w:rsidR="00FA5339" w:rsidRDefault="00FA5339" w:rsidP="00FA5339">
      <w:pPr>
        <w:pStyle w:val="ab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4185"/>
      </w:tblGrid>
      <w:tr w:rsidR="00FA5339" w:rsidRPr="00470B87" w14:paraId="4FA7ECB7" w14:textId="77777777" w:rsidTr="007F3F1C">
        <w:trPr>
          <w:trHeight w:val="464"/>
        </w:trPr>
        <w:tc>
          <w:tcPr>
            <w:tcW w:w="6021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387E62E" w14:textId="458B5F51" w:rsidR="00FA5339" w:rsidRPr="00470B87" w:rsidRDefault="00FA5339" w:rsidP="007F3F1C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о мерах, которые организации предпринимали (предпринимают) по профилактике и противодействию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гриппа</w:t>
            </w:r>
          </w:p>
        </w:tc>
        <w:tc>
          <w:tcPr>
            <w:tcW w:w="418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F965072" w14:textId="77777777" w:rsidR="00FA5339" w:rsidRPr="00470B87" w:rsidRDefault="00FA5339" w:rsidP="007F3F1C">
            <w:pPr>
              <w:spacing w:after="0" w:line="240" w:lineRule="auto"/>
              <w:ind w:firstLine="20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мер (объяснить почему) – 0 баллов </w:t>
            </w:r>
          </w:p>
          <w:p w14:paraId="7499082B" w14:textId="77777777" w:rsidR="00FA5339" w:rsidRPr="00470B87" w:rsidRDefault="00FA5339" w:rsidP="007F3F1C">
            <w:pPr>
              <w:spacing w:after="0" w:line="240" w:lineRule="auto"/>
              <w:ind w:firstLine="20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рекомендациями,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установленными </w:t>
            </w:r>
            <w:proofErr w:type="spellStart"/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Роспотребнадзором</w:t>
            </w:r>
            <w:proofErr w:type="spellEnd"/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(или) властями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которой расположено предприятие – 2 балла</w:t>
            </w:r>
          </w:p>
          <w:p w14:paraId="2DDB430C" w14:textId="77777777" w:rsidR="00FA5339" w:rsidRPr="00470B87" w:rsidRDefault="00FA5339" w:rsidP="007F3F1C">
            <w:pPr>
              <w:spacing w:after="0" w:line="240" w:lineRule="auto"/>
              <w:ind w:firstLine="20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Сверх установленных мер (перечислить) – 3 балла </w:t>
            </w:r>
          </w:p>
        </w:tc>
      </w:tr>
      <w:tr w:rsidR="00FA5339" w:rsidRPr="00470B87" w14:paraId="61B91910" w14:textId="77777777" w:rsidTr="007F3F1C">
        <w:trPr>
          <w:trHeight w:val="464"/>
        </w:trPr>
        <w:tc>
          <w:tcPr>
            <w:tcW w:w="6021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830FBA6" w14:textId="77777777" w:rsidR="00FA5339" w:rsidRPr="00470B87" w:rsidRDefault="00FA5339" w:rsidP="007F3F1C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–курортного лечения и реабилитации работников, переболевших новой коронавирусной инфекцией</w:t>
            </w:r>
          </w:p>
        </w:tc>
        <w:tc>
          <w:tcPr>
            <w:tcW w:w="418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A3300F9" w14:textId="77777777" w:rsidR="00FA5339" w:rsidRPr="00470B87" w:rsidRDefault="00FA5339" w:rsidP="007F3F1C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лечения и реабилитации работников – 1 балл</w:t>
            </w:r>
          </w:p>
        </w:tc>
      </w:tr>
      <w:tr w:rsidR="00FA5339" w:rsidRPr="00470B87" w14:paraId="509FD0E2" w14:textId="77777777" w:rsidTr="007F3F1C">
        <w:trPr>
          <w:trHeight w:val="464"/>
        </w:trPr>
        <w:tc>
          <w:tcPr>
            <w:tcW w:w="6021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5035507" w14:textId="77777777" w:rsidR="00FA5339" w:rsidRPr="00470B87" w:rsidRDefault="00FA5339" w:rsidP="007F3F1C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за счет средств работодателя регулярного добровольного тестирования сотрудников и членов их семей на наличие коронавирусной инфекции</w:t>
            </w:r>
          </w:p>
        </w:tc>
        <w:tc>
          <w:tcPr>
            <w:tcW w:w="418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BE1BBB2" w14:textId="77777777" w:rsidR="00FA5339" w:rsidRPr="00470B87" w:rsidRDefault="00FA5339" w:rsidP="007F3F1C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не предусмотрено – 0 баллов</w:t>
            </w:r>
          </w:p>
          <w:p w14:paraId="5DEA6072" w14:textId="77777777" w:rsidR="00FA5339" w:rsidRPr="00470B87" w:rsidRDefault="00FA5339" w:rsidP="007F3F1C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организовано только для сотрудников – 1 балл</w:t>
            </w:r>
          </w:p>
          <w:p w14:paraId="0382EBE1" w14:textId="77777777" w:rsidR="00FA5339" w:rsidRPr="00470B87" w:rsidRDefault="00FA5339" w:rsidP="007F3F1C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организовано для сотрудников и членов их семей – 2 балла</w:t>
            </w:r>
          </w:p>
        </w:tc>
      </w:tr>
      <w:tr w:rsidR="00FA5339" w:rsidRPr="00C57641" w14:paraId="242408B9" w14:textId="77777777" w:rsidTr="007F3F1C">
        <w:trPr>
          <w:trHeight w:val="464"/>
        </w:trPr>
        <w:tc>
          <w:tcPr>
            <w:tcW w:w="6021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E1D4625" w14:textId="77777777" w:rsidR="00FA5339" w:rsidRPr="00470B87" w:rsidRDefault="00FA5339" w:rsidP="007F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C5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 дней отдыха работникам, прошедшим вакцинацию против коронавирусной инфекции (COVID-19)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</w:t>
            </w:r>
            <w:r w:rsidRPr="00C5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C5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работодателям по предоставлению работникам, проходящим вакцинацию против новой коронавирусной инфекции, двух оплачиваемых дополнительных дней отдыха, утвержденными решением Российской трёхсторонней комиссией по </w:t>
            </w:r>
            <w:r w:rsidRPr="00C5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регулированию социально-трудовых отношений от 29 октября 2021 г., 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418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418BD53" w14:textId="77777777" w:rsidR="00FA5339" w:rsidRPr="00470B87" w:rsidRDefault="00FA5339" w:rsidP="007F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Фиксация предоставления двух дней отдыха в коллективном договоре или иных документах – 1 балл</w:t>
            </w:r>
          </w:p>
        </w:tc>
      </w:tr>
      <w:tr w:rsidR="00FA5339" w:rsidRPr="00470B87" w14:paraId="0C84455E" w14:textId="77777777" w:rsidTr="007F3F1C">
        <w:trPr>
          <w:trHeight w:val="464"/>
        </w:trPr>
        <w:tc>
          <w:tcPr>
            <w:tcW w:w="6021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56F6672" w14:textId="7184A005" w:rsidR="00FA5339" w:rsidRPr="00470B87" w:rsidRDefault="00FA5339" w:rsidP="007F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программ стимулирования вакцинации сотрудников и членов их семей от 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гриппа</w:t>
            </w:r>
          </w:p>
        </w:tc>
        <w:tc>
          <w:tcPr>
            <w:tcW w:w="418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DB9D098" w14:textId="77777777" w:rsidR="00FA5339" w:rsidRPr="00470B87" w:rsidRDefault="00FA5339" w:rsidP="007F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(перечислить) – 1 балл</w:t>
            </w:r>
          </w:p>
        </w:tc>
      </w:tr>
      <w:tr w:rsidR="00FA5339" w:rsidRPr="00470B87" w14:paraId="6078E646" w14:textId="77777777" w:rsidTr="007F3F1C">
        <w:trPr>
          <w:trHeight w:val="464"/>
        </w:trPr>
        <w:tc>
          <w:tcPr>
            <w:tcW w:w="6021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965DB39" w14:textId="274BCECF" w:rsidR="00FA5339" w:rsidRDefault="00FA5339" w:rsidP="007F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вакцинированных от 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гриппа сотрудников в организации в общей численности сотрудников</w:t>
            </w:r>
          </w:p>
        </w:tc>
        <w:tc>
          <w:tcPr>
            <w:tcW w:w="418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397FCC3" w14:textId="77777777" w:rsidR="00FA5339" w:rsidRDefault="00FA5339" w:rsidP="007F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50% - 0 баллов</w:t>
            </w:r>
          </w:p>
          <w:p w14:paraId="58C8A39F" w14:textId="77777777" w:rsidR="00FA5339" w:rsidRDefault="00FA5339" w:rsidP="007F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50%-70 % - 1 балл</w:t>
            </w:r>
          </w:p>
          <w:p w14:paraId="243A0259" w14:textId="77777777" w:rsidR="00FA5339" w:rsidRDefault="00FA5339" w:rsidP="007F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70% - 2 балла</w:t>
            </w:r>
          </w:p>
        </w:tc>
      </w:tr>
    </w:tbl>
    <w:p w14:paraId="1926F262" w14:textId="77777777" w:rsidR="00FA5339" w:rsidRPr="00F96863" w:rsidRDefault="00FA5339" w:rsidP="00FA533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863">
        <w:rPr>
          <w:rFonts w:ascii="Times New Roman" w:hAnsi="Times New Roman" w:cs="Times New Roman"/>
          <w:b/>
          <w:i/>
          <w:sz w:val="24"/>
          <w:szCs w:val="24"/>
        </w:rPr>
        <w:t>Методика оценки.</w:t>
      </w:r>
    </w:p>
    <w:p w14:paraId="062D631C" w14:textId="77777777" w:rsidR="00FA5339" w:rsidRPr="00F96863" w:rsidRDefault="00FA5339" w:rsidP="00FA5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63">
        <w:rPr>
          <w:rFonts w:ascii="Times New Roman" w:hAnsi="Times New Roman" w:cs="Times New Roman"/>
          <w:sz w:val="24"/>
          <w:szCs w:val="24"/>
        </w:rPr>
        <w:t xml:space="preserve">Списки организаций (базовый и сформированный на его основе список для рейтинговой оценки) определяется с учетом результатов отбора в соответствии с </w:t>
      </w:r>
      <w:r w:rsidRPr="0064508C">
        <w:rPr>
          <w:rFonts w:ascii="Times New Roman" w:hAnsi="Times New Roman" w:cs="Times New Roman"/>
          <w:sz w:val="24"/>
          <w:szCs w:val="24"/>
        </w:rPr>
        <w:t>настоящей Методикой и Положением о Конкурсе</w:t>
      </w:r>
      <w:r w:rsidRPr="00F96863">
        <w:rPr>
          <w:rFonts w:ascii="Times New Roman" w:hAnsi="Times New Roman" w:cs="Times New Roman"/>
          <w:sz w:val="24"/>
          <w:szCs w:val="24"/>
        </w:rPr>
        <w:t>.</w:t>
      </w:r>
    </w:p>
    <w:p w14:paraId="163FE3EB" w14:textId="77777777" w:rsidR="00FA5339" w:rsidRPr="00F96863" w:rsidRDefault="00FA5339" w:rsidP="00FA5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63">
        <w:rPr>
          <w:rFonts w:ascii="Times New Roman" w:hAnsi="Times New Roman" w:cs="Times New Roman"/>
          <w:sz w:val="24"/>
          <w:szCs w:val="24"/>
        </w:rPr>
        <w:t xml:space="preserve">Для определения рейтинга компаний используется метод рейтинговых оценок группой независимых экспертов. </w:t>
      </w:r>
    </w:p>
    <w:p w14:paraId="2C17716F" w14:textId="48ADE682" w:rsidR="00FA5339" w:rsidRPr="00470B87" w:rsidRDefault="00FA5339" w:rsidP="00FA5339">
      <w:pPr>
        <w:pStyle w:val="ab"/>
        <w:ind w:left="0" w:firstLine="709"/>
        <w:jc w:val="both"/>
      </w:pPr>
      <w:r w:rsidRPr="00F96863">
        <w:t xml:space="preserve">Решение о номинантах Конкурса принимается по результатам бальной оценки деятельности организации в области </w:t>
      </w:r>
      <w:r w:rsidRPr="00470B87">
        <w:t>обеспечени</w:t>
      </w:r>
      <w:r>
        <w:t>я</w:t>
      </w:r>
      <w:r w:rsidRPr="00470B87">
        <w:t xml:space="preserve"> безопасности работников и контрагентов в условиях распространения новой коронавирусной инфекции</w:t>
      </w:r>
      <w:r w:rsidRPr="00F96863">
        <w:t xml:space="preserve"> </w:t>
      </w:r>
      <w:r>
        <w:t xml:space="preserve">и гриппа </w:t>
      </w:r>
      <w:r w:rsidRPr="00F96863">
        <w:t>членами экспертной группы, и оформляется Протоколом.</w:t>
      </w:r>
    </w:p>
    <w:p w14:paraId="1A67789B" w14:textId="77777777" w:rsidR="00FA5339" w:rsidRDefault="00FA5339" w:rsidP="00FA53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2C9C7AA" w14:textId="77777777" w:rsidR="00FA5339" w:rsidRDefault="00FA5339" w:rsidP="00F96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F266E" w14:textId="04A54536" w:rsidR="00AD0BFE" w:rsidRDefault="00AD0BFE" w:rsidP="00FA5339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proofErr w:type="spellStart"/>
      <w:r w:rsidRPr="00AD0BFE">
        <w:rPr>
          <w:b/>
          <w:u w:val="single"/>
        </w:rPr>
        <w:t>Спецноминация</w:t>
      </w:r>
      <w:proofErr w:type="spellEnd"/>
      <w:r w:rsidRPr="00AD0BFE">
        <w:rPr>
          <w:b/>
          <w:u w:val="single"/>
        </w:rPr>
        <w:t xml:space="preserve"> «За активное внедрение принципов социального партнерства»</w:t>
      </w:r>
    </w:p>
    <w:p w14:paraId="72D7D666" w14:textId="5D48FC77" w:rsidR="00AD0BFE" w:rsidRDefault="00AD0BFE" w:rsidP="00AD0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36EC113" w14:textId="41D661D7" w:rsidR="003E12F4" w:rsidRDefault="002861EF" w:rsidP="003E12F4">
      <w:pPr>
        <w:pStyle w:val="16"/>
        <w:spacing w:before="120" w:beforeAutospacing="0" w:after="0" w:afterAutospacing="0" w:line="240" w:lineRule="atLeast"/>
        <w:ind w:firstLine="700"/>
        <w:jc w:val="both"/>
        <w:rPr>
          <w:rFonts w:ascii="Calibri" w:hAnsi="Calibri" w:cs="Calibri"/>
          <w:color w:val="000000"/>
        </w:rPr>
      </w:pPr>
      <w:proofErr w:type="gramStart"/>
      <w:r>
        <w:rPr>
          <w:rStyle w:val="normalchar"/>
          <w:rFonts w:eastAsiaTheme="majorEastAsia"/>
          <w:color w:val="000000"/>
        </w:rPr>
        <w:t xml:space="preserve">В данной </w:t>
      </w:r>
      <w:proofErr w:type="spellStart"/>
      <w:r>
        <w:rPr>
          <w:rStyle w:val="normalchar"/>
          <w:rFonts w:eastAsiaTheme="majorEastAsia"/>
          <w:color w:val="000000"/>
        </w:rPr>
        <w:t>спецноминации</w:t>
      </w:r>
      <w:proofErr w:type="spellEnd"/>
      <w:r>
        <w:rPr>
          <w:rStyle w:val="normalchar"/>
          <w:rFonts w:eastAsiaTheme="majorEastAsia"/>
          <w:color w:val="000000"/>
        </w:rPr>
        <w:t xml:space="preserve"> о</w:t>
      </w:r>
      <w:r w:rsidR="003E12F4">
        <w:rPr>
          <w:rStyle w:val="normalchar"/>
          <w:rFonts w:eastAsiaTheme="majorEastAsia"/>
          <w:color w:val="000000"/>
        </w:rPr>
        <w:t>ценива</w:t>
      </w:r>
      <w:r>
        <w:rPr>
          <w:rStyle w:val="normalchar"/>
          <w:rFonts w:eastAsiaTheme="majorEastAsia"/>
          <w:color w:val="000000"/>
        </w:rPr>
        <w:t>е</w:t>
      </w:r>
      <w:r w:rsidR="003E12F4">
        <w:rPr>
          <w:rStyle w:val="normalchar"/>
          <w:rFonts w:eastAsiaTheme="majorEastAsia"/>
          <w:color w:val="000000"/>
        </w:rPr>
        <w:t xml:space="preserve">тся </w:t>
      </w:r>
      <w:r>
        <w:rPr>
          <w:rStyle w:val="normalchar"/>
          <w:rFonts w:eastAsiaTheme="majorEastAsia"/>
          <w:color w:val="000000"/>
        </w:rPr>
        <w:t xml:space="preserve">создание </w:t>
      </w:r>
      <w:r w:rsidR="003E12F4">
        <w:rPr>
          <w:rStyle w:val="normalchar"/>
          <w:rFonts w:eastAsiaTheme="majorEastAsia"/>
          <w:color w:val="000000"/>
        </w:rPr>
        <w:t>организаци</w:t>
      </w:r>
      <w:r>
        <w:rPr>
          <w:rStyle w:val="normalchar"/>
          <w:rFonts w:eastAsiaTheme="majorEastAsia"/>
          <w:color w:val="000000"/>
        </w:rPr>
        <w:t>ей</w:t>
      </w:r>
      <w:r w:rsidR="003E12F4">
        <w:rPr>
          <w:rStyle w:val="normalchar"/>
          <w:rFonts w:eastAsiaTheme="majorEastAsia"/>
          <w:color w:val="000000"/>
        </w:rPr>
        <w:t xml:space="preserve"> условий для развития социального партнерства в сфере труда: членство в объединении работодателей любого уровня, присоединение к соглашению в сфере социально-трудовых отношений на любом уровне социального партнерства, наличие коллективного договора и выполнение его условий, содействие деятельности профсоюзов.</w:t>
      </w:r>
      <w:proofErr w:type="gramEnd"/>
    </w:p>
    <w:p w14:paraId="4AF1A0D6" w14:textId="77777777" w:rsidR="003E12F4" w:rsidRDefault="003E12F4" w:rsidP="003E12F4">
      <w:pPr>
        <w:pStyle w:val="af8"/>
        <w:rPr>
          <w:rStyle w:val="normalchar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B40EA8" w14:textId="77777777" w:rsidR="003E12F4" w:rsidRDefault="003E12F4" w:rsidP="003E12F4">
      <w:pPr>
        <w:pStyle w:val="af8"/>
      </w:pPr>
      <w:r>
        <w:rPr>
          <w:rStyle w:val="normalchar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p w14:paraId="40A2FF80" w14:textId="77777777" w:rsidR="003E12F4" w:rsidRDefault="003E12F4" w:rsidP="003E12F4">
      <w:pPr>
        <w:pStyle w:val="af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t xml:space="preserve">Участие в социальном партнерстве (членство в объединении работодателей, присоединение к соглашению любого уровня социального партнерства, наличие коллективного договора, наличие локальных актов, улучшающих положение работников) </w:t>
      </w:r>
    </w:p>
    <w:p w14:paraId="48309B61" w14:textId="77777777" w:rsidR="003E12F4" w:rsidRDefault="003E12F4" w:rsidP="003E12F4">
      <w:pPr>
        <w:pStyle w:val="af8"/>
        <w:numPr>
          <w:ilvl w:val="0"/>
          <w:numId w:val="21"/>
        </w:numPr>
        <w:rPr>
          <w:rStyle w:val="normalchar"/>
        </w:rPr>
      </w:pPr>
      <w:r>
        <w:rPr>
          <w:rStyle w:val="normalchar"/>
          <w:rFonts w:ascii="Times New Roman" w:hAnsi="Times New Roman" w:cs="Times New Roman"/>
          <w:sz w:val="24"/>
          <w:szCs w:val="24"/>
        </w:rPr>
        <w:t xml:space="preserve">Результативность актов социального партнерства (условий (обязательств) коллективного договора) </w:t>
      </w:r>
    </w:p>
    <w:p w14:paraId="0BC5B5D4" w14:textId="30D5CD9A" w:rsidR="003E12F4" w:rsidRDefault="003E12F4" w:rsidP="003E12F4">
      <w:pPr>
        <w:pStyle w:val="af8"/>
        <w:numPr>
          <w:ilvl w:val="0"/>
          <w:numId w:val="21"/>
        </w:numPr>
        <w:rPr>
          <w:rStyle w:val="normalchar"/>
          <w:rFonts w:ascii="Times New Roman" w:hAnsi="Times New Roman" w:cs="Times New Roman"/>
          <w:sz w:val="24"/>
          <w:szCs w:val="24"/>
        </w:rPr>
      </w:pPr>
      <w:r>
        <w:rPr>
          <w:rStyle w:val="normalchar"/>
          <w:rFonts w:ascii="Times New Roman" w:hAnsi="Times New Roman" w:cs="Times New Roman"/>
          <w:sz w:val="24"/>
          <w:szCs w:val="24"/>
        </w:rPr>
        <w:t>Содействие деятельности профсоюзов, учет мнения представительного органа работников при принятии локальных нормативных актов, создание условий для осуществления деятельности профсоюза, использование механизмов комиссии по ведению коллективных переговоров и комиссии по трудовым спорам и их результативность.</w:t>
      </w:r>
    </w:p>
    <w:p w14:paraId="3ADD3479" w14:textId="77777777" w:rsidR="003E12F4" w:rsidRDefault="003E12F4" w:rsidP="003E12F4">
      <w:pPr>
        <w:pStyle w:val="af8"/>
        <w:ind w:left="360"/>
        <w:rPr>
          <w:rStyle w:val="normalchar"/>
          <w:rFonts w:ascii="Times New Roman" w:hAnsi="Times New Roman" w:cs="Times New Roman"/>
          <w:sz w:val="24"/>
          <w:szCs w:val="24"/>
        </w:rPr>
      </w:pPr>
    </w:p>
    <w:p w14:paraId="5332D11C" w14:textId="77777777" w:rsidR="003E12F4" w:rsidRDefault="003E12F4" w:rsidP="003E12F4">
      <w:pPr>
        <w:pStyle w:val="af8"/>
        <w:ind w:left="360"/>
        <w:jc w:val="both"/>
        <w:rPr>
          <w:rStyle w:val="normalchar"/>
          <w:rFonts w:ascii="Times New Roman" w:hAnsi="Times New Roman" w:cs="Times New Roman"/>
          <w:sz w:val="24"/>
          <w:szCs w:val="24"/>
        </w:rPr>
      </w:pPr>
      <w:r>
        <w:rPr>
          <w:rStyle w:val="normalchar"/>
          <w:rFonts w:ascii="Times New Roman" w:hAnsi="Times New Roman" w:cs="Times New Roman"/>
          <w:sz w:val="24"/>
          <w:szCs w:val="24"/>
        </w:rPr>
        <w:t>Для участия в Конкурсе по данной номинации необходимо предоставить следующую информацию:</w:t>
      </w:r>
    </w:p>
    <w:p w14:paraId="5F8D0021" w14:textId="77777777" w:rsidR="003E12F4" w:rsidRDefault="003E12F4" w:rsidP="003E12F4">
      <w:pPr>
        <w:pStyle w:val="af8"/>
        <w:ind w:left="360"/>
      </w:pPr>
    </w:p>
    <w:p w14:paraId="13804A8C" w14:textId="3BB8A11F" w:rsidR="00511AF1" w:rsidRDefault="00511AF1" w:rsidP="00511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спецноминации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0B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«За активное внедрение принципов социального партнерства»</w:t>
      </w:r>
    </w:p>
    <w:p w14:paraId="3F4ACD7A" w14:textId="1688A721" w:rsidR="003E12F4" w:rsidRDefault="003E12F4" w:rsidP="003E1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B992D8" w14:textId="77777777" w:rsidR="003E12F4" w:rsidRDefault="003E12F4" w:rsidP="003E1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4333EB" w14:textId="20A610AF" w:rsidR="003E12F4" w:rsidRDefault="003E12F4" w:rsidP="003E12F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организации ________________________________________________</w:t>
      </w:r>
    </w:p>
    <w:p w14:paraId="3A2BBB34" w14:textId="77777777" w:rsidR="003E12F4" w:rsidRDefault="003E12F4" w:rsidP="003E12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3AB9850B" w14:textId="633F71A3" w:rsidR="003E12F4" w:rsidRDefault="003E12F4" w:rsidP="003E12F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показатели, характеризующие деятельность организации по развитию социального партнерства в сфере труда в 202</w:t>
      </w:r>
      <w:r w:rsidR="007C7C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14:paraId="7A31D7F3" w14:textId="77777777" w:rsidR="003E12F4" w:rsidRDefault="003E12F4" w:rsidP="003E12F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6"/>
        <w:gridCol w:w="6042"/>
        <w:gridCol w:w="3260"/>
      </w:tblGrid>
      <w:tr w:rsidR="003E12F4" w14:paraId="67BC3D5A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8720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CE95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информации и показателя, представляемого на конкурс организацией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22EB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экспертов представленных на конкурс материалов</w:t>
            </w:r>
          </w:p>
        </w:tc>
      </w:tr>
      <w:tr w:rsidR="003E12F4" w14:paraId="5987B1F5" w14:textId="77777777" w:rsidTr="003E12F4">
        <w:trPr>
          <w:trHeight w:val="71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9770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7330" w14:textId="389A4C82" w:rsidR="003E12F4" w:rsidRDefault="003E12F4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(для международных компаний указывается численность работников в Российской Федерации)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8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2861EF" w:rsidRPr="0028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</w:t>
            </w:r>
            <w:r w:rsidRPr="0028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791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2F4" w14:paraId="06F4E03F" w14:textId="77777777" w:rsidTr="003E12F4">
        <w:trPr>
          <w:trHeight w:val="11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EB41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01FD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Членство в объединении работодателей </w:t>
            </w:r>
          </w:p>
          <w:p w14:paraId="51013DE5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наименования объединений работодателей, приложить подтверждающий документ, например, справку о членстве).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51D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общероссийском объединении работодателей – 5 баллов</w:t>
            </w:r>
          </w:p>
          <w:p w14:paraId="0523EB19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общероссийском отраслевом (межотраслевом) объединении работодателей – 4 балла</w:t>
            </w:r>
          </w:p>
          <w:p w14:paraId="4DFEBE3A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региональном объединении работодателей – 3 балла</w:t>
            </w:r>
          </w:p>
          <w:p w14:paraId="40D48DFD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членство в региональном отраслевом (межотраслевом) объединении работодателей – 2 балла </w:t>
            </w:r>
          </w:p>
          <w:p w14:paraId="09D33715" w14:textId="2AEF50DE" w:rsidR="003E12F4" w:rsidRPr="007C7CDA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территориальном или территориальном отраслевом (межотраслевом) объ</w:t>
            </w:r>
            <w:r w:rsidR="007C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единении работодателей – 1 балл</w:t>
            </w:r>
          </w:p>
        </w:tc>
      </w:tr>
      <w:tr w:rsidR="003E12F4" w14:paraId="1D263FF8" w14:textId="77777777" w:rsidTr="003E12F4">
        <w:trPr>
          <w:trHeight w:val="11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C87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075D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комиссиях по регулированию социально-трудовых отношений (на межрегиональном региональном, территориальном, отраслевом (межотраслевом) уровне)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390C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межрегиональной комиссии – 5 баллов;</w:t>
            </w:r>
          </w:p>
          <w:p w14:paraId="1A377F64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1EE6E2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– 4 балла;</w:t>
            </w:r>
          </w:p>
          <w:p w14:paraId="628C57D9" w14:textId="20CAD6FB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отраслевой (межотраслевой) комиссии – 3 балла;</w:t>
            </w:r>
          </w:p>
          <w:p w14:paraId="3D130150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территориальной комиссии – 2 балла</w:t>
            </w:r>
          </w:p>
        </w:tc>
      </w:tr>
      <w:tr w:rsidR="003E12F4" w14:paraId="5E29B9CC" w14:textId="77777777" w:rsidTr="003E12F4">
        <w:trPr>
          <w:trHeight w:val="11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C1C4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70A5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участия в комиссии по регулированию социально-трудовых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27C1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представителей организации в комиссии – 3 балла;</w:t>
            </w:r>
          </w:p>
          <w:p w14:paraId="0EEE11B3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участие – 2 балла</w:t>
            </w:r>
          </w:p>
        </w:tc>
      </w:tr>
      <w:tr w:rsidR="003E12F4" w14:paraId="4DF02DED" w14:textId="77777777" w:rsidTr="003E12F4">
        <w:trPr>
          <w:trHeight w:val="14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AD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78FA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Присоединение к соглашению в сфере социально-трудовых отношений </w:t>
            </w:r>
          </w:p>
          <w:p w14:paraId="5597D627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(приложить соответствующий документ)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8403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отраслевое (межотраслевое) - 4 балла;</w:t>
            </w:r>
          </w:p>
          <w:p w14:paraId="31784BDF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соглашение – 3 балла; </w:t>
            </w:r>
          </w:p>
          <w:p w14:paraId="6F036940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отраслевое (межотраслевое) - 2 балла;</w:t>
            </w:r>
          </w:p>
          <w:p w14:paraId="70E9A1C6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балл</w:t>
            </w:r>
          </w:p>
        </w:tc>
      </w:tr>
      <w:tr w:rsidR="003E12F4" w14:paraId="1A3492DD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EC6D3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E4B71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коллективного договора</w:t>
            </w:r>
          </w:p>
          <w:p w14:paraId="3C611022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(приложить копию коллективного договора)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BDA46" w14:textId="77777777" w:rsidR="003E12F4" w:rsidRDefault="0028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наличия - </w:t>
            </w:r>
            <w:r w:rsidR="003E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  <w:p w14:paraId="72B4B945" w14:textId="6C1A1610" w:rsidR="002861EF" w:rsidRDefault="0028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– 0 баллов</w:t>
            </w:r>
          </w:p>
        </w:tc>
      </w:tr>
      <w:tr w:rsidR="003E12F4" w14:paraId="26DB7A50" w14:textId="77777777" w:rsidTr="003E12F4">
        <w:trPr>
          <w:trHeight w:val="4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2F96E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7E64D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условий (обязательств) коллективного договора, улучшающих положение работников по сравнению с действующим законодательством</w:t>
            </w:r>
          </w:p>
          <w:p w14:paraId="502ADCD5" w14:textId="0E23905A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конкретные мероприятия, предусматривающие дополнительные социальные гарантии для работников, приложить соответствующий отчет)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6AE73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100% обязательств – 5 баллов, </w:t>
            </w:r>
          </w:p>
          <w:p w14:paraId="593F27CD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75% – 4 балла, </w:t>
            </w:r>
          </w:p>
          <w:p w14:paraId="66E6BBE3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– 3 балла,</w:t>
            </w:r>
          </w:p>
          <w:p w14:paraId="3CC2DA31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– 2 балла.</w:t>
            </w:r>
          </w:p>
          <w:p w14:paraId="1A3964C4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F4" w14:paraId="06CE4595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01100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900D9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мнения представительного органа работников при принятии соответствующих локальных актов в соответствии с ст. 372 ТК РФ</w:t>
            </w:r>
          </w:p>
          <w:p w14:paraId="2A324220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(приложить первые страницы локальных нормативных актов с отметкой об учете мнения)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F3B80" w14:textId="77777777" w:rsidR="003E12F4" w:rsidRDefault="002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учета (при наличии подтверждений) </w:t>
            </w:r>
            <w:r w:rsidR="003E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  <w:p w14:paraId="651F8F6D" w14:textId="21F29313" w:rsidR="002861EF" w:rsidRDefault="002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неучета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отсутствия подтверждений – 0 баллов</w:t>
            </w:r>
          </w:p>
        </w:tc>
      </w:tr>
      <w:tr w:rsidR="003E12F4" w14:paraId="06F4A9D1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017B5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AA4588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дополнительных консультаций в случае несогласия с проектом локального акта</w:t>
            </w:r>
          </w:p>
          <w:p w14:paraId="303A56E3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(приложить соответствующие протоколы)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121B4" w14:textId="2737E2B2" w:rsidR="002861EF" w:rsidRDefault="002861EF" w:rsidP="002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проведения (при наличии подтверждений) 1 балл</w:t>
            </w:r>
          </w:p>
          <w:p w14:paraId="49240C32" w14:textId="349F4C88" w:rsidR="003E12F4" w:rsidRDefault="002861EF" w:rsidP="002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отсутствия подтверждений – 0 баллов</w:t>
            </w:r>
          </w:p>
        </w:tc>
      </w:tr>
      <w:tr w:rsidR="003E12F4" w14:paraId="1CC4A78B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236D9F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15D88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осуществления деятельности выборного органа первичной профсоюзной организации в соответствии с ст. 377 ТК РФ</w:t>
            </w:r>
          </w:p>
          <w:p w14:paraId="4DDDEC1E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конкретные мероприятия, локальный нормативный акт, коллективный договор, приказ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7C496" w14:textId="77777777" w:rsidR="002861EF" w:rsidRDefault="002861EF" w:rsidP="002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создания условий учета (при наличии подтверждений) 3 балла</w:t>
            </w:r>
          </w:p>
          <w:p w14:paraId="13B8348C" w14:textId="7D3DEB00" w:rsidR="003E12F4" w:rsidRDefault="002861EF" w:rsidP="0028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условий или отсутствия подтверждений их создания – 0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12F4" w14:paraId="304E8D25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5C3A51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5FF74" w14:textId="66C73501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комиссии по ведению коллективных переговоров ст. 35 ТК РФ</w:t>
            </w:r>
          </w:p>
          <w:p w14:paraId="4295F0AA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(приложить соответствующее положение или иной локальный акт)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697E1" w14:textId="2FBD44A6" w:rsidR="002861EF" w:rsidRDefault="002861EF" w:rsidP="002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наличия комиссии (при наличии подтверждений) 3 балла</w:t>
            </w:r>
          </w:p>
          <w:p w14:paraId="0D3E7657" w14:textId="7A467FF2" w:rsidR="003E12F4" w:rsidRDefault="002861EF" w:rsidP="0028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комиссии или отсутствия подтверждений – 0 баллов</w:t>
            </w:r>
          </w:p>
        </w:tc>
      </w:tr>
      <w:tr w:rsidR="003E12F4" w14:paraId="2256A092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99E5B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CE1B3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комиссии по трудовым спорам</w:t>
            </w:r>
          </w:p>
          <w:p w14:paraId="19BB654C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(приложить соответствующее положение или иной локальный нормативный акт)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9E336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постоянно действующей комиссии по трудовым спорам – 2 балла</w:t>
            </w:r>
          </w:p>
          <w:p w14:paraId="17689B76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комиссии по трудовым спорам, образованной для рассмотрения конкретного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трудового спора – 1 балл</w:t>
            </w:r>
          </w:p>
          <w:p w14:paraId="72FE56D8" w14:textId="77246E97" w:rsidR="002861EF" w:rsidRDefault="0028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комиссий – 0 баллов</w:t>
            </w:r>
          </w:p>
        </w:tc>
      </w:tr>
    </w:tbl>
    <w:p w14:paraId="705ABD81" w14:textId="77777777" w:rsidR="003E12F4" w:rsidRDefault="003E12F4" w:rsidP="003E12F4">
      <w:pPr>
        <w:pStyle w:val="af8"/>
        <w:ind w:left="360"/>
        <w:rPr>
          <w:rStyle w:val="normalchar"/>
        </w:rPr>
      </w:pPr>
    </w:p>
    <w:p w14:paraId="540A5358" w14:textId="2AD8A53B" w:rsidR="00AD0BFE" w:rsidRDefault="003E12F4" w:rsidP="003E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подтверждающие документы направляются в РСПП только в электронном виде (MS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28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6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 электронной почте.</w:t>
      </w:r>
    </w:p>
    <w:p w14:paraId="21888A04" w14:textId="77777777" w:rsidR="003E12F4" w:rsidRPr="00F96863" w:rsidRDefault="003E12F4" w:rsidP="003E1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6F581DC" w14:textId="736B280D" w:rsidR="00F96863" w:rsidRPr="00E412F8" w:rsidRDefault="00F96863" w:rsidP="00E412F8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 w:rsidRPr="00E412F8">
        <w:rPr>
          <w:b/>
          <w:u w:val="single"/>
        </w:rPr>
        <w:t xml:space="preserve">Номинация </w:t>
      </w:r>
      <w:r w:rsidR="00887630" w:rsidRPr="00E412F8">
        <w:rPr>
          <w:b/>
          <w:u w:val="single"/>
        </w:rPr>
        <w:t>«За экологически ответственный бизнес»</w:t>
      </w:r>
    </w:p>
    <w:p w14:paraId="2383A9AB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номинации, прежде всего, устанавливается объем оборота компании/предприятия в денежном выражении за год с тем, чтобы определить масштаб оцениваемого производства (в млрд. руб.)</w:t>
      </w:r>
    </w:p>
    <w:p w14:paraId="0D10C94F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будут классифицированы на группы с разной годовой выручкой:</w:t>
      </w:r>
    </w:p>
    <w:p w14:paraId="58079A6A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 млрд. руб.;</w:t>
      </w:r>
    </w:p>
    <w:p w14:paraId="36BBAF9F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1-5 млрд. руб.;</w:t>
      </w:r>
    </w:p>
    <w:p w14:paraId="594D3BCE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5-10 млрд. руб.;</w:t>
      </w:r>
    </w:p>
    <w:p w14:paraId="02FC2DE6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- 10-50 млрд. руб.;</w:t>
      </w:r>
    </w:p>
    <w:p w14:paraId="1F797ECA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50 млрд. руб.</w:t>
      </w:r>
    </w:p>
    <w:p w14:paraId="1301C1A3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номинации «За экологическую ответственность» признается компания, набравшая наибольшее количество баллов по следующим критериям:</w:t>
      </w:r>
    </w:p>
    <w:p w14:paraId="456E41D0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снижение/увеличение негативного воздействия на окружающую среду по ключевым показателям (загрязняющим веществам) в процентах к предыдущему периоду: выбросы, сбросы и твердые отходы;</w:t>
      </w:r>
    </w:p>
    <w:p w14:paraId="31DF99DC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сертифицированных (регистрированных) систем экологического менеджмента;</w:t>
      </w:r>
    </w:p>
    <w:p w14:paraId="6A1E69D5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затраты на охрану окружающей среды (млн. руб.) включают стоимость реализованных мероприятий, позволивших снизить воздействия производства на окружающую среду, в том числе природоохранные сооружения и объекты, а также затраты на поддержку эко-менеджмента и эко-образования;</w:t>
      </w:r>
    </w:p>
    <w:p w14:paraId="2BCEF336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снижение/увеличение платы, штрафов, ущербов за негативное воздействие на окружающую среду;</w:t>
      </w:r>
    </w:p>
    <w:p w14:paraId="3D55287F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участие в законотворческой и иной общественной деятельности.</w:t>
      </w:r>
    </w:p>
    <w:p w14:paraId="06FF6DBA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оценки по указанным показателям </w:t>
      </w:r>
      <w:proofErr w:type="gramStart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переводятся в баллы и суммируются</w:t>
      </w:r>
      <w:proofErr w:type="gramEnd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указаниями, изложенными в прилагаемой таблице с примером расчета. При равенстве баллов при итоговом подсчете предпочтение отдается тем компаниям, у которых больше масштаб затрат на снижение воздействия на окружающую среду.</w:t>
      </w:r>
    </w:p>
    <w:p w14:paraId="10212707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302B2" w14:textId="13BA10C0" w:rsidR="00F96863" w:rsidRPr="00F96863" w:rsidRDefault="00F96863" w:rsidP="00F96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к номинации </w:t>
      </w:r>
      <w:r w:rsidR="00887630" w:rsidRPr="0088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 экологически ответственный бизнес»</w:t>
      </w:r>
    </w:p>
    <w:p w14:paraId="39EB479F" w14:textId="77777777" w:rsidR="00F96863" w:rsidRPr="00F96863" w:rsidRDefault="00F96863" w:rsidP="00F968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4"/>
        <w:gridCol w:w="1542"/>
        <w:gridCol w:w="1642"/>
        <w:gridCol w:w="1693"/>
      </w:tblGrid>
      <w:tr w:rsidR="00416F55" w:rsidRPr="00F96863" w14:paraId="7778528D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7A4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0F89BAC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F0962" w14:textId="3D311F6B" w:rsidR="00F96863" w:rsidRPr="00F96863" w:rsidRDefault="00F96863" w:rsidP="003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BD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CB11" w14:textId="5ACD6BB6" w:rsidR="00F96863" w:rsidRDefault="00F96863" w:rsidP="003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395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17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36263C8B" w14:textId="56246A06" w:rsidR="003A1E9C" w:rsidRPr="00F96863" w:rsidRDefault="003A1E9C" w:rsidP="003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41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факт, при отсутствии фактических данных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D7397" w14:textId="77777777" w:rsidR="00F96863" w:rsidRPr="00F96863" w:rsidRDefault="00F96863" w:rsidP="00F968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в процентах</w:t>
            </w:r>
            <w:proofErr w:type="gramStart"/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(+/-) </w:t>
            </w:r>
            <w:proofErr w:type="gramEnd"/>
          </w:p>
        </w:tc>
      </w:tr>
      <w:tr w:rsidR="00416F55" w:rsidRPr="00F96863" w14:paraId="46189CF3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3DE3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19D1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F193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42F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F55" w:rsidRPr="00F96863" w14:paraId="7051E04F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E3BF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годовой выручки от реализации продукции (услуг), млрд.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D9E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194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B8FE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F55" w:rsidRPr="00F96863" w14:paraId="261AB701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7272B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Снижение/увеличение негативного воздействия на окружающую среду по ключевым показателям в процентах к предыдущему периоду: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68D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361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656D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F55" w:rsidRPr="00F96863" w14:paraId="7849756D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61E0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1.1. Выбросы (т):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B747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DDA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5F16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F55" w:rsidRPr="00F96863" w14:paraId="2130A39B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DDC5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валовый объем: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AA7A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B0C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6BA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18%</w:t>
            </w:r>
          </w:p>
        </w:tc>
      </w:tr>
      <w:tr w:rsidR="00416F55" w:rsidRPr="00F96863" w14:paraId="3BDD7401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39EA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A03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78D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B54B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29%</w:t>
            </w:r>
          </w:p>
        </w:tc>
      </w:tr>
      <w:tr w:rsidR="00416F55" w:rsidRPr="00F96863" w14:paraId="33D366B3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1272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SOx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86F3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559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1,362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4509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12%</w:t>
            </w:r>
          </w:p>
        </w:tc>
      </w:tr>
      <w:tr w:rsidR="00416F55" w:rsidRPr="00F96863" w14:paraId="49469565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7B851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6ECB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9,898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1AE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8,854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8AB0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11%</w:t>
            </w:r>
          </w:p>
        </w:tc>
      </w:tr>
      <w:tr w:rsidR="00416F55" w:rsidRPr="00F96863" w14:paraId="40221248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19C9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загрязнители (если имеются)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028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762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651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F55" w:rsidRPr="00F96863" w14:paraId="1BA667D5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1AA9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по данному подпункту: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C2A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354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5854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17,5%</w:t>
            </w:r>
          </w:p>
        </w:tc>
      </w:tr>
      <w:tr w:rsidR="00416F55" w:rsidRPr="00F96863" w14:paraId="0D367CB8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A2008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в баллах по подпункту: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1F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687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040E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14:paraId="7E5B450E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14:paraId="22AF70AF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1C5B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1.2. Сбросы (т):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82A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533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033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F96863" w:rsidRPr="00F96863" w14:paraId="504C6E6E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2AE49" w14:textId="36AAEA60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ХПК</w:t>
            </w:r>
            <w:r w:rsidR="0097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06A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103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7FEC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1B55054E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48CE" w14:textId="30E5B8C6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БПК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CE5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DE3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567F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365D1CC2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3989" w14:textId="77EE4BEF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взвешенные вещества</w:t>
            </w:r>
            <w:r w:rsidR="0097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F917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A34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806F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0EF00745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510AD" w14:textId="0BE3FF05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нефтепродукты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7A4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409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0881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625B52EB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A3B5" w14:textId="44BB2B92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загрязнители, если имеются</w:t>
            </w:r>
            <w:r w:rsidR="0097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0EB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C35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F5A4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7E3AB757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E001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в баллах по подпункту: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700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014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C0B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14:paraId="2D9891C6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14:paraId="55E42374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147F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1.3. Отходы (т):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357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BEB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8F88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27DD66E1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10B2F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- 1 класс 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6CF1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0,512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3DA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0,423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0440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13%</w:t>
            </w:r>
          </w:p>
        </w:tc>
      </w:tr>
      <w:tr w:rsidR="00F96863" w:rsidRPr="00F96863" w14:paraId="5752AB97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8606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- 2 класс 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8E8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12,250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0F6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043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(-) 84% </w:t>
            </w:r>
          </w:p>
        </w:tc>
      </w:tr>
      <w:tr w:rsidR="00F96863" w:rsidRPr="00F96863" w14:paraId="17906EC1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D9221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- 3 класс 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BC06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79,193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0DCA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95,654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A79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(+) 21%</w:t>
            </w:r>
          </w:p>
        </w:tc>
      </w:tr>
      <w:tr w:rsidR="00F96863" w:rsidRPr="00F96863" w14:paraId="17F26494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913F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значение показателя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DB07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7DC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1F3C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- 25,3 % </w:t>
            </w:r>
          </w:p>
        </w:tc>
      </w:tr>
      <w:tr w:rsidR="00F96863" w:rsidRPr="00F96863" w14:paraId="46CAC178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2D39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в баллах по подпункту: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CB0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DE4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8301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+3 балла</w:t>
            </w:r>
          </w:p>
        </w:tc>
      </w:tr>
      <w:tr w:rsidR="00F96863" w:rsidRPr="00F96863" w14:paraId="51393E0D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F8E0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по разделу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92E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6BA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A13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F96863" w:rsidRPr="00F96863" w14:paraId="53240D93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E63B9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сертифицированных (регистрированных) систем экологического менеджмента: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725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68E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16FF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3C7FD113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9B18C" w14:textId="77777777"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14001 (международный, российский)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D05F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B118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1DD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863" w:rsidRPr="00F96863" w14:paraId="2832DCCE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904F" w14:textId="77777777"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EMAS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(европейская схема экологического менеджмента и аудита)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E857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E099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408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863" w:rsidRPr="00F96863" w14:paraId="22849A84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892D" w14:textId="77777777"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GMP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(наилучшая существующая практика)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61F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FC3D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A09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863" w:rsidRPr="00F96863" w14:paraId="59E352AC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88A80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FSC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(лесного попечительского совета)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347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2BD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DD6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863" w:rsidRPr="00F96863" w14:paraId="65E8C80F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7738B" w14:textId="77777777"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gramEnd"/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(9001, 18001, 50000 и пр.)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53E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82F9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BBA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863" w:rsidRPr="00F96863" w14:paraId="1B119D50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C69C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2: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1C5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503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107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</w:tbl>
    <w:p w14:paraId="0DCCCCE0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14:paraId="432CEE92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C5371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3. Затраты на охрану окружающей среды (млн. руб.)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D40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77F9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503</w:t>
            </w:r>
          </w:p>
          <w:p w14:paraId="57775B9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7FA0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0D21A4F1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941E3" w14:textId="77777777"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17C0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9.138 </w:t>
            </w:r>
          </w:p>
          <w:p w14:paraId="7730EFB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160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5.507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EB63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14.64</w:t>
            </w: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</w:tbl>
    <w:p w14:paraId="5EC16B52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14:paraId="4FE794B3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F045A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Снижение/увеличение платы, штрафов, ущербов за негативное воздействие на окружающую среду (в целом) (</w:t>
            </w:r>
            <w:proofErr w:type="spellStart"/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.):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C93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FDC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4569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72B82F4B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082C7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платежи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76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93.964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ED0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87.849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D77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-7% (+1 балл)</w:t>
            </w:r>
          </w:p>
        </w:tc>
      </w:tr>
      <w:tr w:rsidR="00F96863" w:rsidRPr="00F96863" w14:paraId="18742BEB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577E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штрафы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515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5FC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2C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 </w:t>
            </w:r>
          </w:p>
          <w:p w14:paraId="0B1AA68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(- 280%)</w:t>
            </w:r>
          </w:p>
        </w:tc>
      </w:tr>
      <w:tr w:rsidR="00F96863" w:rsidRPr="00F96863" w14:paraId="1C27AE37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8ECB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ущерб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D2F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14A0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223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863" w:rsidRPr="00F96863" w14:paraId="3DFD0527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2ECD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4: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7388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93.964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F720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88.129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61CC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+1 балл – 10 баллов = - 9 баллов</w:t>
            </w:r>
          </w:p>
          <w:p w14:paraId="0CCA0A6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7 %</w:t>
            </w:r>
          </w:p>
        </w:tc>
      </w:tr>
    </w:tbl>
    <w:p w14:paraId="2EBB81CF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14:paraId="5C21875A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FB777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Участие в законотворческой и иной общественной деятельности (да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/нет), например: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4531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РСПП, ТПП РФ, Северо-Двинский и </w:t>
            </w:r>
            <w:proofErr w:type="spellStart"/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Ангаро</w:t>
            </w:r>
            <w:proofErr w:type="spellEnd"/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-Байкальский водные Советы, Совет по лесопромышленному комплексу при Президенте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15766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РСПП, ТПП РФ, Северо-Двинский и </w:t>
            </w:r>
            <w:proofErr w:type="spellStart"/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Ангаро</w:t>
            </w:r>
            <w:proofErr w:type="spellEnd"/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-Байкальский водные Советы, Совет по лесопромышленному комплексу при Президенте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9B6D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5 общественных организаций межрегионального уровня</w:t>
            </w: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последнему периоду</w:t>
            </w:r>
          </w:p>
        </w:tc>
      </w:tr>
      <w:tr w:rsidR="00F96863" w:rsidRPr="00F96863" w14:paraId="48E15C8F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270F9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5: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BBC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7BE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B50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F96863" w:rsidRPr="00F96863" w14:paraId="32123947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B3A4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F9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Ориентированность программ и проектов в области экологической ответственности, их результаты на соответствующие целям устойчивого развития (ЦУР) 2030</w:t>
            </w:r>
            <w:r w:rsidRPr="00F9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8"/>
            </w:r>
            <w:r w:rsidRPr="00F9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14:paraId="4B005E50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Перечислите программы и покажите ориентированность на определенные цели (указать на какие).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04B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EE23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ADD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</w:tbl>
    <w:p w14:paraId="002C168A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14:paraId="2F00134A" w14:textId="77777777" w:rsidTr="0054562A">
        <w:trPr>
          <w:cantSplit/>
          <w:trHeight w:val="31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5306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сумма баллов: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B13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5B1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53EC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14.652 </w:t>
            </w:r>
          </w:p>
          <w:p w14:paraId="2E95418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14:paraId="30F0D4A7" w14:textId="77777777" w:rsidR="00F96863" w:rsidRPr="00F96863" w:rsidRDefault="00F96863" w:rsidP="00F96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ACB2F" w14:textId="77777777" w:rsidR="00F96863" w:rsidRPr="00F96863" w:rsidRDefault="00F96863" w:rsidP="00F96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РАЗЪЯСНЕНИЯ ПО БАЛЛЬНОЙ СИСТЕМЕ ОЦЕНКИ</w:t>
      </w:r>
    </w:p>
    <w:p w14:paraId="78F18C9B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5AC21E6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1 пункту: </w:t>
      </w:r>
    </w:p>
    <w:p w14:paraId="179D5DAF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начисляются по шкале:</w:t>
      </w:r>
    </w:p>
    <w:p w14:paraId="0B1FAFFC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снижение выбросов/сбросов/отходов по среднему в процентах к предыдущему периоду с положительным знаком: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1025"/>
      </w:tblGrid>
      <w:tr w:rsidR="00F96863" w:rsidRPr="00F96863" w14:paraId="3E14441F" w14:textId="77777777" w:rsidTr="0054562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0CDE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снижения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94F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916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056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DFC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52C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3C7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256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ED4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97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CFD7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F96863" w:rsidRPr="00F96863" w14:paraId="435B8CCC" w14:textId="77777777" w:rsidTr="0054562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2B03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CC1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321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B54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80F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8C13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656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281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A96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FDA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E29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14:paraId="2A3549D3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увеличение выбросов/сбросов/отходов по среднему в процентах к предыдущему периоду с отрицательным знаком: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1009"/>
      </w:tblGrid>
      <w:tr w:rsidR="00F96863" w:rsidRPr="00F96863" w14:paraId="29DF8B20" w14:textId="77777777" w:rsidTr="0054562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E3B7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Процент увеличения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C8F0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506A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D94F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A4A2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BB49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098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7F3A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9CE7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12AC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38A2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F96863" w:rsidRPr="00F96863" w14:paraId="51A7750B" w14:textId="77777777" w:rsidTr="0054562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1028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BDF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10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E2D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61B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7B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B56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18E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983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02D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E1C7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14:paraId="20421A9D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3B6EE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приведенному в п.1 примеру - 5 баллов</w:t>
      </w:r>
    </w:p>
    <w:p w14:paraId="608D7D49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C3588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2 пункту:</w:t>
      </w:r>
    </w:p>
    <w:p w14:paraId="026E7E59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систем – один балл.</w:t>
      </w:r>
    </w:p>
    <w:p w14:paraId="63F1CAF0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приведенному примеру - 3 балла</w:t>
      </w:r>
    </w:p>
    <w:p w14:paraId="4E033247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CBD82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3 пункту: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989"/>
        <w:gridCol w:w="851"/>
        <w:gridCol w:w="850"/>
        <w:gridCol w:w="851"/>
        <w:gridCol w:w="850"/>
        <w:gridCol w:w="851"/>
        <w:gridCol w:w="853"/>
      </w:tblGrid>
      <w:tr w:rsidR="00F96863" w:rsidRPr="00F96863" w14:paraId="69538E06" w14:textId="77777777" w:rsidTr="005456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1DC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8D4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A4CB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D37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70F1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E2E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AF0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27E9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F37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E23A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4D5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F96863" w:rsidRPr="00F96863" w14:paraId="24F5CC54" w14:textId="77777777" w:rsidTr="005456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609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Затраты</w:t>
            </w:r>
          </w:p>
          <w:p w14:paraId="4F921D4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1A6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 млн. руб. и более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FE4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10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92AC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7,5 млн. руб.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1D7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 xml:space="preserve">До 5 </w:t>
            </w:r>
          </w:p>
          <w:p w14:paraId="71E2548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04F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2,5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8A72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 xml:space="preserve">До 1 </w:t>
            </w:r>
          </w:p>
          <w:p w14:paraId="01F0CC0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FC1A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750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4AB03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500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7B4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250 тыс. руб.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A0A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100 тыс. руб.</w:t>
            </w:r>
          </w:p>
        </w:tc>
      </w:tr>
    </w:tbl>
    <w:p w14:paraId="04AC80D2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6A4A5" w14:textId="4BE16B6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Суммируются 2</w:t>
      </w:r>
      <w:r w:rsidR="0097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72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proofErr w:type="gramEnd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0D773C2A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расходы составляют более 10 </w:t>
      </w:r>
      <w:proofErr w:type="spellStart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., то общая сумма затраченных средств делится на 10 </w:t>
      </w:r>
      <w:proofErr w:type="spellStart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заявителю присуждаются дополнительные баллы по той же шкале (по 10 баллов за каждые 10 </w:t>
      </w:r>
      <w:proofErr w:type="spellStart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затрат плюс баллы за остаток менее 10 </w:t>
      </w:r>
      <w:proofErr w:type="spellStart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14:paraId="324BD227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9F32B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по приведенному в п.3 примеру: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9.138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(9.136.000.000 руб. : 10.000.000 руб. х 10 баллов = 9130 баллов + 8 баллов (на остаток средств в объеме 6 </w:t>
      </w:r>
      <w:proofErr w:type="spellStart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(до 7,5 </w:t>
      </w:r>
      <w:proofErr w:type="spellStart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+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5.503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(5.500.000.000 руб. : 10.000.000 руб. х 10 баллов = 5.500 баллов + 7 баллов (на остаток средств в объеме 3 </w:t>
      </w:r>
      <w:proofErr w:type="spellStart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(до 5 </w:t>
      </w:r>
      <w:proofErr w:type="spellStart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=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14.645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14:paraId="5B8279A8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7821559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4 пункту:</w:t>
      </w:r>
    </w:p>
    <w:p w14:paraId="1479BFB7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начисляются по шкале:</w:t>
      </w:r>
    </w:p>
    <w:p w14:paraId="1DBC94CB" w14:textId="77777777" w:rsid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снижение платы, ущербов, штрафов в процентах к предыдущему периоду с положительным знаком:</w:t>
      </w:r>
    </w:p>
    <w:p w14:paraId="66A4E3E5" w14:textId="77777777" w:rsidR="000E6220" w:rsidRPr="00F96863" w:rsidRDefault="000E6220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926"/>
      </w:tblGrid>
      <w:tr w:rsidR="00F96863" w:rsidRPr="00F96863" w14:paraId="552B5038" w14:textId="77777777" w:rsidTr="0054562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237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снижения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C2A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058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518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86E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4A33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7C8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974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037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C39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706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F96863" w:rsidRPr="00F96863" w14:paraId="7B282D91" w14:textId="77777777" w:rsidTr="0054562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4E68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D25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E08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4AF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C1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F37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F2A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61F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098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7BF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E9E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14:paraId="4F691946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B672D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увеличение платы, ущербов, штрафов в процентах к предыдущему периоду с отрицательным знаком: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910"/>
      </w:tblGrid>
      <w:tr w:rsidR="00F96863" w:rsidRPr="00F96863" w14:paraId="400323AB" w14:textId="77777777" w:rsidTr="0054562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D89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увеличения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5F7C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F32A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4C68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E375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E9C1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5A51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106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D6BA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655B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07FB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F96863" w:rsidRPr="00F96863" w14:paraId="6BD0E405" w14:textId="77777777" w:rsidTr="0054562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2EDC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A2A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071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AB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B33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9F5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ABF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31B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FCC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EF7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259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14:paraId="47C8846F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D7076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предыдущем году штрафов не было, а в текущем - появились – процент увеличения считается равным 100%.</w:t>
      </w:r>
    </w:p>
    <w:p w14:paraId="37204C6A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0478F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примеру, приведенному в п.4, - минус 9 баллов.</w:t>
      </w:r>
    </w:p>
    <w:p w14:paraId="0A663CFA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3DF866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5 пункту:</w:t>
      </w:r>
    </w:p>
    <w:p w14:paraId="576F0FA9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предприятия в работе общественной организации в области охраны окружающей среды и природопользования на постоянной основе (как член Совета, Комитета, Комиссии и пр.) – один балл.</w:t>
      </w:r>
    </w:p>
    <w:p w14:paraId="5AB89F7C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B30C2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по приведенному в п.5 примеру –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A8514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01AD2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6 пункту:</w:t>
      </w:r>
    </w:p>
    <w:p w14:paraId="7CC1B9DC" w14:textId="77777777" w:rsidR="00F96863" w:rsidRPr="00F96863" w:rsidRDefault="00F96863" w:rsidP="00F9686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Указаны цели и задачи компании, отвечающие выбранным целям устойчивого развития (ЦУР) 2030 – </w:t>
      </w:r>
      <w:r w:rsidRPr="00F96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F042961" w14:textId="77777777" w:rsidR="00F96863" w:rsidRPr="00F96863" w:rsidRDefault="00F96863" w:rsidP="00F9686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(2)</w:t>
      </w: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Указаны корпоративные программы, отвечающие достижению конкретных ЦУР 2030 (и каких?) – </w:t>
      </w:r>
      <w:r w:rsidRPr="00F96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балла.</w:t>
      </w:r>
    </w:p>
    <w:p w14:paraId="4DB43CD6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8ECC57" w14:textId="77777777" w:rsidR="0020051E" w:rsidRDefault="00F96863" w:rsidP="00F968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по примерам во всех 6 пунктах: 5 + 3 + 14.645 -9 + 5 +3 = 14.652 баллов.</w:t>
      </w:r>
    </w:p>
    <w:p w14:paraId="0881E2BE" w14:textId="77777777" w:rsidR="00EF2066" w:rsidRDefault="00EF2066" w:rsidP="00EF206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E43616" w14:textId="6130705D" w:rsidR="00EF2066" w:rsidRPr="00E412F8" w:rsidRDefault="00E412F8" w:rsidP="00E412F8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>
        <w:rPr>
          <w:b/>
          <w:u w:val="single"/>
        </w:rPr>
        <w:t xml:space="preserve">Номинация </w:t>
      </w:r>
      <w:r w:rsidR="00EF2066" w:rsidRPr="00E412F8">
        <w:rPr>
          <w:b/>
          <w:u w:val="single"/>
        </w:rPr>
        <w:t>«За лучшую практику взаимодействия крупного бизнеса с субъектами МСП»</w:t>
      </w:r>
    </w:p>
    <w:p w14:paraId="41F881FC" w14:textId="77777777" w:rsidR="00EF2066" w:rsidRDefault="00EF2066" w:rsidP="00EF20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D4497A8" w14:textId="0A80FAEB" w:rsidR="00E412F8" w:rsidRPr="00386D58" w:rsidRDefault="00E412F8" w:rsidP="00F7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оцениваются на основании информации о реализуемых проектах, направленных на </w:t>
      </w:r>
      <w:r w:rsidR="00F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</w:t>
      </w:r>
      <w:r w:rsidR="00F76409" w:rsidRPr="00F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крупного бизнеса с субъектами МСП</w:t>
      </w: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7AC83F" w14:textId="77777777" w:rsidR="00E412F8" w:rsidRDefault="00E412F8" w:rsidP="00E41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проекте должна быть представлена участниками конкурса в соответствии со следующей структурой: </w:t>
      </w:r>
    </w:p>
    <w:p w14:paraId="5060E5EA" w14:textId="777DB4A6" w:rsidR="00E412F8" w:rsidRPr="00DA432A" w:rsidRDefault="00E412F8" w:rsidP="00E41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к номинации </w:t>
      </w:r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76409" w:rsidRPr="00F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лучшую практику взаимодействия крупного бизнеса с субъектами МСП</w:t>
      </w:r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490"/>
        <w:gridCol w:w="4255"/>
      </w:tblGrid>
      <w:tr w:rsidR="00E412F8" w:rsidRPr="00F76409" w14:paraId="3907B690" w14:textId="77777777" w:rsidTr="00F76409">
        <w:tc>
          <w:tcPr>
            <w:tcW w:w="5490" w:type="dxa"/>
          </w:tcPr>
          <w:p w14:paraId="3061115C" w14:textId="43B31040" w:rsidR="00E412F8" w:rsidRPr="00F76409" w:rsidRDefault="00F76409" w:rsidP="00F76409">
            <w:pPr>
              <w:ind w:lef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взаимодействия и показатели</w:t>
            </w:r>
          </w:p>
        </w:tc>
        <w:tc>
          <w:tcPr>
            <w:tcW w:w="4255" w:type="dxa"/>
          </w:tcPr>
          <w:p w14:paraId="16E3B79D" w14:textId="77777777" w:rsidR="00E412F8" w:rsidRPr="00F76409" w:rsidRDefault="00E412F8" w:rsidP="00F764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2F8" w:rsidRPr="00C42182" w14:paraId="66478212" w14:textId="77777777" w:rsidTr="00F76409">
        <w:tc>
          <w:tcPr>
            <w:tcW w:w="5490" w:type="dxa"/>
          </w:tcPr>
          <w:p w14:paraId="47833E3E" w14:textId="5A7C8A4A" w:rsidR="00E412F8" w:rsidRPr="001A30B9" w:rsidRDefault="00F76409" w:rsidP="001A30B9">
            <w:pPr>
              <w:pStyle w:val="a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1A30B9">
              <w:rPr>
                <w:b/>
              </w:rPr>
              <w:t>Доступ на рынки</w:t>
            </w:r>
          </w:p>
          <w:p w14:paraId="5B9EACE1" w14:textId="0BA4E132" w:rsidR="00F76409" w:rsidRDefault="00F76409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корпоративных политик, кодексов, правил, стандартов,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стратегий, «дорожных карт», иных документов, </w:t>
            </w:r>
            <w:r w:rsidRPr="00F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определяющих поведение компании 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1F9631C" w14:textId="77777777" w:rsidR="00F76409" w:rsidRDefault="00F76409" w:rsidP="00F76409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закупок, работы с контрагентами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</w:t>
            </w:r>
            <w:r w:rsidRPr="00F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F5FF05D" w14:textId="5593896E" w:rsidR="00F76409" w:rsidRDefault="00F76409" w:rsidP="00F76409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цепочек добавленной стоимости</w:t>
            </w:r>
            <w:r w:rsidR="001A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F37273" w14:textId="24058320" w:rsidR="00F76409" w:rsidRPr="00C42182" w:rsidRDefault="00F76409" w:rsidP="00F76409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максимальной доступности информации о размещаемых заказах</w:t>
            </w:r>
          </w:p>
        </w:tc>
        <w:tc>
          <w:tcPr>
            <w:tcW w:w="4255" w:type="dxa"/>
          </w:tcPr>
          <w:p w14:paraId="517A9233" w14:textId="27B14B01" w:rsidR="00E412F8" w:rsidRPr="001A30B9" w:rsidRDefault="00F76409" w:rsidP="001A30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Компания указывает документы, которыми зафиксированы меры в части обеспечения доступа субъектам МСП к заказам компании и/или указывает </w:t>
            </w:r>
            <w:r w:rsidR="001A30B9" w:rsidRP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иную информацию</w:t>
            </w:r>
            <w:r w:rsid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включая перечень площадок, на которых размещается информация о закупках</w:t>
            </w:r>
          </w:p>
        </w:tc>
      </w:tr>
      <w:tr w:rsidR="00E412F8" w:rsidRPr="00C42182" w14:paraId="25A58C53" w14:textId="77777777" w:rsidTr="00F76409">
        <w:tc>
          <w:tcPr>
            <w:tcW w:w="5490" w:type="dxa"/>
          </w:tcPr>
          <w:p w14:paraId="6397459D" w14:textId="5FF04986" w:rsidR="00E412F8" w:rsidRPr="001A30B9" w:rsidRDefault="00F76409" w:rsidP="001A30B9">
            <w:pPr>
              <w:pStyle w:val="a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1A30B9">
              <w:rPr>
                <w:b/>
              </w:rPr>
              <w:t>Модернизация производственных и административных процессов</w:t>
            </w:r>
          </w:p>
          <w:p w14:paraId="4691CA72" w14:textId="166D3869" w:rsidR="00F76409" w:rsidRPr="00C42182" w:rsidRDefault="00F76409" w:rsidP="00626E32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14:paraId="621047F6" w14:textId="0117E800" w:rsidR="00E412F8" w:rsidRPr="001A30B9" w:rsidRDefault="001A30B9" w:rsidP="00973CC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Компания указывает информацию о наличии тех или иных форм/программ поддержки субъектов МСП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направленных на содействие модернизации 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производственных и административных процессов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включая н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аличие у компании программ по акселерации субъектов МСП/выращиванию поставщиков, развитие механизма франчайзинга и т.д.</w:t>
            </w:r>
          </w:p>
        </w:tc>
      </w:tr>
      <w:tr w:rsidR="00E412F8" w:rsidRPr="00C42182" w14:paraId="662A9462" w14:textId="77777777" w:rsidTr="00F76409">
        <w:tc>
          <w:tcPr>
            <w:tcW w:w="5490" w:type="dxa"/>
          </w:tcPr>
          <w:p w14:paraId="715B0822" w14:textId="77777777" w:rsidR="00E412F8" w:rsidRPr="00B2719A" w:rsidRDefault="001A30B9" w:rsidP="00B2719A">
            <w:pPr>
              <w:pStyle w:val="a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B2719A">
              <w:rPr>
                <w:b/>
              </w:rPr>
              <w:t>Доступ к инфраструктуре</w:t>
            </w:r>
          </w:p>
          <w:p w14:paraId="6B0F7A02" w14:textId="2BA6908D" w:rsidR="001A30B9" w:rsidRPr="00C42182" w:rsidRDefault="001A30B9" w:rsidP="00B2719A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14:paraId="4BC881DB" w14:textId="1D769CBB" w:rsidR="00E412F8" w:rsidRPr="00C42182" w:rsidRDefault="00B2719A" w:rsidP="00973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Компания указывает информацию о наличии тех или иных форм/программ поддержки субъектов МСП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направленных на обеспечение доступа субъектам МСП к различным типам инфраструктуры, 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включая организацию и проведение мероприятий (выставки, ярмарки, фестивали), участниками которых 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становились субъекты МСП; предоставление доступа субъектам МСП к информационной и иной инфраструктуре</w:t>
            </w:r>
          </w:p>
        </w:tc>
      </w:tr>
      <w:tr w:rsidR="00E412F8" w:rsidRPr="00C42182" w14:paraId="5355B609" w14:textId="77777777" w:rsidTr="00F76409">
        <w:tc>
          <w:tcPr>
            <w:tcW w:w="5490" w:type="dxa"/>
          </w:tcPr>
          <w:p w14:paraId="76659A96" w14:textId="77777777" w:rsidR="00E412F8" w:rsidRPr="00626E32" w:rsidRDefault="00626E32" w:rsidP="00626E32">
            <w:pPr>
              <w:pStyle w:val="a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626E32">
              <w:rPr>
                <w:b/>
              </w:rPr>
              <w:lastRenderedPageBreak/>
              <w:t>Доступ к финансированию</w:t>
            </w:r>
          </w:p>
          <w:p w14:paraId="0A8B6E0A" w14:textId="70725299" w:rsidR="00626E32" w:rsidRPr="00C42182" w:rsidRDefault="00626E32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14:paraId="22092178" w14:textId="39152EC4" w:rsidR="00E412F8" w:rsidRPr="00C42182" w:rsidRDefault="00B2719A" w:rsidP="00973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Компания указывает информацию о наличии тех или иных форм/программ поддержки субъектов МСП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направленных на содействие в доступе к финансированию, включая н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аличие специализированных финансовых продуктов для субъектов МСП</w:t>
            </w:r>
          </w:p>
        </w:tc>
      </w:tr>
      <w:tr w:rsidR="00E412F8" w:rsidRPr="00C42182" w14:paraId="46C352EB" w14:textId="77777777" w:rsidTr="00F76409">
        <w:tc>
          <w:tcPr>
            <w:tcW w:w="5490" w:type="dxa"/>
          </w:tcPr>
          <w:p w14:paraId="40B85EE2" w14:textId="77777777" w:rsidR="00E412F8" w:rsidRPr="00626E32" w:rsidRDefault="00626E32" w:rsidP="00626E32">
            <w:pPr>
              <w:pStyle w:val="a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626E32">
              <w:rPr>
                <w:b/>
              </w:rPr>
              <w:t>Развитие человеческого капитала</w:t>
            </w:r>
          </w:p>
          <w:p w14:paraId="1A354F03" w14:textId="5731E923" w:rsidR="00626E32" w:rsidRPr="00C42182" w:rsidRDefault="00626E32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14:paraId="0A24F478" w14:textId="622B1CCB" w:rsidR="00E412F8" w:rsidRPr="00C42182" w:rsidRDefault="00626E32" w:rsidP="00973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Компания указывает информацию о наличии тех или иных форм/программ поддержки субъектов МСП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направленных на развитие человеческого капитала, включая н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аличие 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специализированных 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 для субъектов МСП,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краткосрочные курсы, консультации, тренинги, программы наставничества и </w:t>
            </w:r>
            <w:proofErr w:type="spellStart"/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менторства</w:t>
            </w:r>
            <w:proofErr w:type="spellEnd"/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 повышению качества менеджмента, управления персоналом, увеличению производительности труда, реализации проектов социального предпринимательства, выходу на новые рынки</w:t>
            </w:r>
            <w:proofErr w:type="gramEnd"/>
          </w:p>
        </w:tc>
      </w:tr>
      <w:tr w:rsidR="00FD5310" w:rsidRPr="00C42182" w14:paraId="71DBEFF4" w14:textId="77777777" w:rsidTr="00133045">
        <w:tc>
          <w:tcPr>
            <w:tcW w:w="9745" w:type="dxa"/>
            <w:gridSpan w:val="2"/>
          </w:tcPr>
          <w:p w14:paraId="40F0D303" w14:textId="16C71531" w:rsidR="00FD5310" w:rsidRDefault="00FD5310" w:rsidP="00E412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критериям 1-5</w:t>
            </w:r>
            <w:r w:rsidRPr="00C42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формируется экспертная оценка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исходя из представленной информации о мерах поддержки и полноты информации </w:t>
            </w:r>
            <w:r w:rsidRPr="00C42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(максимум – 3 балла).</w:t>
            </w:r>
          </w:p>
        </w:tc>
      </w:tr>
      <w:tr w:rsidR="00E412F8" w:rsidRPr="00C42182" w14:paraId="529544B2" w14:textId="77777777" w:rsidTr="00F76409">
        <w:tc>
          <w:tcPr>
            <w:tcW w:w="5490" w:type="dxa"/>
          </w:tcPr>
          <w:p w14:paraId="5F1012C5" w14:textId="0B08E9C4" w:rsidR="00E412F8" w:rsidRPr="00626E32" w:rsidRDefault="00F76409" w:rsidP="00626E32">
            <w:pPr>
              <w:pStyle w:val="a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626E32">
              <w:rPr>
                <w:b/>
              </w:rPr>
              <w:t xml:space="preserve">Доля </w:t>
            </w:r>
            <w:r w:rsidR="00260216">
              <w:rPr>
                <w:b/>
              </w:rPr>
              <w:t xml:space="preserve">закупок у </w:t>
            </w:r>
            <w:r w:rsidRPr="00626E32">
              <w:rPr>
                <w:b/>
              </w:rPr>
              <w:t>субъектов МСП в об</w:t>
            </w:r>
            <w:r w:rsidR="00260216">
              <w:rPr>
                <w:b/>
              </w:rPr>
              <w:t>щем</w:t>
            </w:r>
            <w:r w:rsidRPr="00626E32">
              <w:rPr>
                <w:b/>
              </w:rPr>
              <w:t xml:space="preserve"> объеме закупок компании</w:t>
            </w:r>
          </w:p>
          <w:p w14:paraId="6DDFEA6F" w14:textId="77777777" w:rsidR="00F76409" w:rsidRDefault="00F76409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5 % - 1 балл</w:t>
            </w:r>
          </w:p>
          <w:p w14:paraId="03373B2D" w14:textId="51EEF9C6" w:rsidR="00F76409" w:rsidRDefault="00F76409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5,1 до 10 % - 2 балла</w:t>
            </w:r>
          </w:p>
          <w:p w14:paraId="57F103AF" w14:textId="5E0EC31F" w:rsidR="00F76409" w:rsidRDefault="00F76409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10,1 до 15 % - 3 балла</w:t>
            </w:r>
          </w:p>
          <w:p w14:paraId="776051C0" w14:textId="77777777" w:rsidR="00F76409" w:rsidRDefault="00F76409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15,1 до 20 % - 4 балла</w:t>
            </w:r>
          </w:p>
          <w:p w14:paraId="0A35AFA9" w14:textId="737B5BA0" w:rsidR="00F76409" w:rsidRPr="00C42182" w:rsidRDefault="00F76409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20,1 % - 5 баллов</w:t>
            </w:r>
          </w:p>
        </w:tc>
        <w:tc>
          <w:tcPr>
            <w:tcW w:w="4255" w:type="dxa"/>
          </w:tcPr>
          <w:p w14:paraId="48A08EDB" w14:textId="11AEC99E" w:rsidR="00E412F8" w:rsidRPr="00C42182" w:rsidRDefault="00260216" w:rsidP="00E412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26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у субъектов МСП в общем объеме закупок компании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% в 2022 году</w:t>
            </w:r>
          </w:p>
        </w:tc>
      </w:tr>
    </w:tbl>
    <w:p w14:paraId="7BE62599" w14:textId="77777777" w:rsidR="00F76409" w:rsidRDefault="00F76409" w:rsidP="00E412F8">
      <w:pPr>
        <w:spacing w:after="12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3C135" w14:textId="77777777" w:rsidR="00E412F8" w:rsidRPr="00386D58" w:rsidRDefault="00E412F8" w:rsidP="00E412F8">
      <w:pPr>
        <w:spacing w:after="12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для расчета итогового балла:</w:t>
      </w:r>
    </w:p>
    <w:p w14:paraId="3877E852" w14:textId="6B8C5EE8" w:rsidR="00E412F8" w:rsidRPr="00386D58" w:rsidRDefault="00043BA5" w:rsidP="00E412F8">
      <w:pPr>
        <w:spacing w:after="0" w:line="240" w:lineRule="auto"/>
        <w:ind w:left="1134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1,5∙Q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1,5∙Q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+1,5∙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+1,5∙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+1,5∙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5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2,5∙Q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6</m:t>
            </m:r>
          </m:sup>
        </m:sSup>
      </m:oMath>
      <w:r w:rsidR="00E412F8" w:rsidRPr="00386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6B185200" w14:textId="77777777" w:rsidR="00E412F8" w:rsidRPr="00386D58" w:rsidRDefault="00E412F8" w:rsidP="00E412F8">
      <w:pPr>
        <w:spacing w:before="120"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где </w:t>
      </w:r>
      <w:r w:rsidRPr="00386D5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</w:t>
      </w:r>
      <w:r w:rsidRPr="00386D5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i</w:t>
      </w:r>
      <w:r w:rsidRPr="00386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количество баллов по соответствующему критерию (присваивается экспертами на основании представленной информации).</w:t>
      </w:r>
    </w:p>
    <w:p w14:paraId="1F0EBD64" w14:textId="77777777" w:rsidR="00E412F8" w:rsidRDefault="00E412F8" w:rsidP="00E4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ACC84" w14:textId="77777777" w:rsidR="00E412F8" w:rsidRPr="0020051E" w:rsidRDefault="00E412F8" w:rsidP="00EF20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E412F8" w:rsidRPr="0020051E" w:rsidSect="000040C9">
      <w:headerReference w:type="default" r:id="rId16"/>
      <w:pgSz w:w="11906" w:h="16838"/>
      <w:pgMar w:top="1134" w:right="1191" w:bottom="1134" w:left="1191" w:header="56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DA4A1" w14:textId="77777777" w:rsidR="00043BA5" w:rsidRDefault="00043BA5" w:rsidP="0020051E">
      <w:pPr>
        <w:spacing w:after="0" w:line="240" w:lineRule="auto"/>
      </w:pPr>
      <w:r>
        <w:separator/>
      </w:r>
    </w:p>
  </w:endnote>
  <w:endnote w:type="continuationSeparator" w:id="0">
    <w:p w14:paraId="24609BD8" w14:textId="77777777" w:rsidR="00043BA5" w:rsidRDefault="00043BA5" w:rsidP="0020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5463D" w14:textId="77777777" w:rsidR="00043BA5" w:rsidRDefault="00043BA5" w:rsidP="0020051E">
      <w:pPr>
        <w:spacing w:after="0" w:line="240" w:lineRule="auto"/>
      </w:pPr>
      <w:r>
        <w:separator/>
      </w:r>
    </w:p>
  </w:footnote>
  <w:footnote w:type="continuationSeparator" w:id="0">
    <w:p w14:paraId="457146BF" w14:textId="77777777" w:rsidR="00043BA5" w:rsidRDefault="00043BA5" w:rsidP="0020051E">
      <w:pPr>
        <w:spacing w:after="0" w:line="240" w:lineRule="auto"/>
      </w:pPr>
      <w:r>
        <w:continuationSeparator/>
      </w:r>
    </w:p>
  </w:footnote>
  <w:footnote w:id="1">
    <w:p w14:paraId="046E9E87" w14:textId="5B4A831A" w:rsidR="007F3F1C" w:rsidRDefault="007F3F1C" w:rsidP="00DD3BD7">
      <w:pPr>
        <w:pStyle w:val="ae"/>
      </w:pPr>
      <w:r>
        <w:rPr>
          <w:rStyle w:val="af0"/>
        </w:rPr>
        <w:footnoteRef/>
      </w:r>
      <w:r>
        <w:t xml:space="preserve"> Здесь и далее для расчёта среднего темпа прироста используется среднее геометрическое</w:t>
      </w:r>
    </w:p>
  </w:footnote>
  <w:footnote w:id="2">
    <w:p w14:paraId="2A2B4256" w14:textId="720A4205" w:rsidR="007F3F1C" w:rsidRDefault="007F3F1C">
      <w:pPr>
        <w:pStyle w:val="ae"/>
      </w:pPr>
      <w:r>
        <w:rPr>
          <w:rStyle w:val="af0"/>
        </w:rPr>
        <w:footnoteRef/>
      </w:r>
      <w:r>
        <w:t xml:space="preserve"> </w:t>
      </w:r>
      <w:r w:rsidRPr="00F54E9E">
        <w:t>В</w:t>
      </w:r>
      <w:r w:rsidRPr="005A47D3">
        <w:t>зве</w:t>
      </w:r>
      <w:r w:rsidRPr="00F54E9E">
        <w:t>ше</w:t>
      </w:r>
      <w:r>
        <w:t>н</w:t>
      </w:r>
      <w:r w:rsidRPr="00F54E9E">
        <w:t>ный показатель</w:t>
      </w:r>
      <w:r>
        <w:t xml:space="preserve">; </w:t>
      </w:r>
      <w:r w:rsidRPr="005A47D3">
        <w:t xml:space="preserve">сумма </w:t>
      </w:r>
      <w:r>
        <w:t>весов</w:t>
      </w:r>
      <w:r w:rsidRPr="005A47D3">
        <w:t xml:space="preserve"> равна 10</w:t>
      </w:r>
    </w:p>
  </w:footnote>
  <w:footnote w:id="3">
    <w:p w14:paraId="7189CAB2" w14:textId="77777777" w:rsidR="007F3F1C" w:rsidRPr="003D7364" w:rsidRDefault="007F3F1C" w:rsidP="00702FB2">
      <w:pPr>
        <w:pStyle w:val="ae"/>
        <w:jc w:val="both"/>
      </w:pPr>
      <w:r w:rsidRPr="003D7364">
        <w:rPr>
          <w:rStyle w:val="af0"/>
          <w:rFonts w:eastAsiaTheme="majorEastAsia"/>
        </w:rPr>
        <w:footnoteRef/>
      </w:r>
      <w:r w:rsidRPr="003D7364">
        <w:t xml:space="preserve"> Посредством создания собственных производств на зарубежной территории, сделок слияний и поглощений, приобретения крупных (контролирующих) пакетов акций зарубежных компаний или иным способом (указывается дополнительно).</w:t>
      </w:r>
    </w:p>
  </w:footnote>
  <w:footnote w:id="4">
    <w:p w14:paraId="4E321310" w14:textId="77777777" w:rsidR="007F3F1C" w:rsidRDefault="007F3F1C" w:rsidP="00702FB2">
      <w:pPr>
        <w:pStyle w:val="ae"/>
      </w:pPr>
      <w:r>
        <w:rPr>
          <w:rStyle w:val="af0"/>
          <w:rFonts w:eastAsiaTheme="majorEastAsia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указывается осуществление технологического трансфера, необходимо уточнить, трансфер чего предполагается: технологий производства, управления и т.д.</w:t>
      </w:r>
    </w:p>
  </w:footnote>
  <w:footnote w:id="5">
    <w:p w14:paraId="6F51D5C2" w14:textId="77777777" w:rsidR="007F3F1C" w:rsidRDefault="007F3F1C" w:rsidP="00F96863">
      <w:pPr>
        <w:pStyle w:val="ae"/>
      </w:pPr>
      <w:r>
        <w:rPr>
          <w:rStyle w:val="af0"/>
        </w:rPr>
        <w:footnoteRef/>
      </w:r>
      <w:r>
        <w:t xml:space="preserve"> </w:t>
      </w:r>
      <w:r w:rsidRPr="0006247F">
        <w:t>Пример как производится расчет по среднему: 13 + 84 - 21 = 76(%) и поделить на 3. Окончательный показатель по подпункту 1.3 – снижение (-25,3%)</w:t>
      </w:r>
    </w:p>
  </w:footnote>
  <w:footnote w:id="6">
    <w:p w14:paraId="31827135" w14:textId="77777777" w:rsidR="007F3F1C" w:rsidRPr="003A4B7A" w:rsidRDefault="007F3F1C" w:rsidP="00F96863">
      <w:pPr>
        <w:pStyle w:val="ae"/>
        <w:rPr>
          <w:color w:val="000000"/>
        </w:rPr>
      </w:pPr>
      <w:r w:rsidRPr="003A4B7A">
        <w:rPr>
          <w:rStyle w:val="af0"/>
          <w:color w:val="000000"/>
        </w:rPr>
        <w:footnoteRef/>
      </w:r>
      <w:r w:rsidRPr="003A4B7A">
        <w:rPr>
          <w:color w:val="000000"/>
        </w:rPr>
        <w:t xml:space="preserve"> Стоимость реализованных мероприятий за 2 года, позволивших снизить воздействия производства на окружающую среду, включая природоохранные сооружения и объекты, в том числе поддержка эко-менеджмента, эко-образования.</w:t>
      </w:r>
    </w:p>
  </w:footnote>
  <w:footnote w:id="7">
    <w:p w14:paraId="743DD04C" w14:textId="77777777" w:rsidR="007F3F1C" w:rsidRPr="003A4B7A" w:rsidRDefault="007F3F1C" w:rsidP="00F96863">
      <w:pPr>
        <w:pStyle w:val="ae"/>
        <w:rPr>
          <w:color w:val="000000"/>
        </w:rPr>
      </w:pPr>
      <w:r w:rsidRPr="003A4B7A">
        <w:rPr>
          <w:rStyle w:val="af0"/>
          <w:color w:val="000000"/>
        </w:rPr>
        <w:footnoteRef/>
      </w:r>
      <w:r w:rsidRPr="003A4B7A">
        <w:rPr>
          <w:color w:val="000000"/>
        </w:rPr>
        <w:t xml:space="preserve"> Уточнить в какой.</w:t>
      </w:r>
    </w:p>
  </w:footnote>
  <w:footnote w:id="8">
    <w:p w14:paraId="026CEFD8" w14:textId="77777777" w:rsidR="007F3F1C" w:rsidRDefault="007F3F1C" w:rsidP="00F96863">
      <w:pPr>
        <w:pStyle w:val="ae"/>
      </w:pPr>
      <w:r>
        <w:rPr>
          <w:rStyle w:val="af0"/>
        </w:rPr>
        <w:footnoteRef/>
      </w:r>
      <w:r>
        <w:t xml:space="preserve"> Подробнее в Приложении к номинациям конкурса.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272761"/>
      <w:docPartObj>
        <w:docPartGallery w:val="Page Numbers (Top of Page)"/>
        <w:docPartUnique/>
      </w:docPartObj>
    </w:sdtPr>
    <w:sdtEndPr/>
    <w:sdtContent>
      <w:p w14:paraId="09DEA5AD" w14:textId="613529F6" w:rsidR="007F3F1C" w:rsidRDefault="007F3F1C" w:rsidP="00EF206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9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EEA"/>
    <w:multiLevelType w:val="multilevel"/>
    <w:tmpl w:val="7C3C6F80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>
    <w:nsid w:val="11C14733"/>
    <w:multiLevelType w:val="hybridMultilevel"/>
    <w:tmpl w:val="BBCE5C98"/>
    <w:lvl w:ilvl="0" w:tplc="919E028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4703D"/>
    <w:multiLevelType w:val="hybridMultilevel"/>
    <w:tmpl w:val="894ED7F2"/>
    <w:lvl w:ilvl="0" w:tplc="498C08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2F5EE3"/>
    <w:multiLevelType w:val="hybridMultilevel"/>
    <w:tmpl w:val="D720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81EFD"/>
    <w:multiLevelType w:val="hybridMultilevel"/>
    <w:tmpl w:val="8ED86096"/>
    <w:lvl w:ilvl="0" w:tplc="7242CB5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B139E"/>
    <w:multiLevelType w:val="hybridMultilevel"/>
    <w:tmpl w:val="83A6FE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953840"/>
    <w:multiLevelType w:val="hybridMultilevel"/>
    <w:tmpl w:val="58AA0E3E"/>
    <w:lvl w:ilvl="0" w:tplc="A9AC9ACE">
      <w:start w:val="1"/>
      <w:numFmt w:val="decimal"/>
      <w:lvlText w:val="%1)"/>
      <w:lvlJc w:val="left"/>
      <w:pPr>
        <w:ind w:left="4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>
    <w:nsid w:val="23C156BC"/>
    <w:multiLevelType w:val="hybridMultilevel"/>
    <w:tmpl w:val="5B46124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C920FF1"/>
    <w:multiLevelType w:val="hybridMultilevel"/>
    <w:tmpl w:val="AE0EF80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26288"/>
    <w:multiLevelType w:val="hybridMultilevel"/>
    <w:tmpl w:val="2DB4DCE6"/>
    <w:lvl w:ilvl="0" w:tplc="FD1A84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14145B"/>
    <w:multiLevelType w:val="hybridMultilevel"/>
    <w:tmpl w:val="1A92A91C"/>
    <w:lvl w:ilvl="0" w:tplc="3D207384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FB5ED8"/>
    <w:multiLevelType w:val="hybridMultilevel"/>
    <w:tmpl w:val="92262322"/>
    <w:lvl w:ilvl="0" w:tplc="E626FD4A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5E7912"/>
    <w:multiLevelType w:val="hybridMultilevel"/>
    <w:tmpl w:val="DA24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72099"/>
    <w:multiLevelType w:val="hybridMultilevel"/>
    <w:tmpl w:val="3AB8177E"/>
    <w:lvl w:ilvl="0" w:tplc="B0008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377ECC"/>
    <w:multiLevelType w:val="hybridMultilevel"/>
    <w:tmpl w:val="2DB4DCE6"/>
    <w:lvl w:ilvl="0" w:tplc="FD1A84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FE38DB"/>
    <w:multiLevelType w:val="hybridMultilevel"/>
    <w:tmpl w:val="F5DE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56FCA"/>
    <w:multiLevelType w:val="hybridMultilevel"/>
    <w:tmpl w:val="A50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F48FD"/>
    <w:multiLevelType w:val="hybridMultilevel"/>
    <w:tmpl w:val="CD76B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7333C"/>
    <w:multiLevelType w:val="multilevel"/>
    <w:tmpl w:val="6D84EC24"/>
    <w:lvl w:ilvl="0">
      <w:start w:val="1"/>
      <w:numFmt w:val="decimal"/>
      <w:suff w:val="space"/>
      <w:lvlText w:val="%1."/>
      <w:lvlJc w:val="left"/>
      <w:pPr>
        <w:ind w:left="285" w:firstLine="14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76D1767C"/>
    <w:multiLevelType w:val="hybridMultilevel"/>
    <w:tmpl w:val="430E028C"/>
    <w:lvl w:ilvl="0" w:tplc="152EC6C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0">
    <w:nsid w:val="77E97245"/>
    <w:multiLevelType w:val="hybridMultilevel"/>
    <w:tmpl w:val="97E81978"/>
    <w:lvl w:ilvl="0" w:tplc="625865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2003CD"/>
    <w:multiLevelType w:val="multilevel"/>
    <w:tmpl w:val="6CE64D2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9B02758"/>
    <w:multiLevelType w:val="hybridMultilevel"/>
    <w:tmpl w:val="0F34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666F2"/>
    <w:multiLevelType w:val="hybridMultilevel"/>
    <w:tmpl w:val="AFD2B36C"/>
    <w:lvl w:ilvl="0" w:tplc="F2240712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15"/>
  </w:num>
  <w:num w:numId="8">
    <w:abstractNumId w:val="23"/>
  </w:num>
  <w:num w:numId="9">
    <w:abstractNumId w:val="21"/>
  </w:num>
  <w:num w:numId="10">
    <w:abstractNumId w:val="17"/>
  </w:num>
  <w:num w:numId="11">
    <w:abstractNumId w:val="7"/>
  </w:num>
  <w:num w:numId="12">
    <w:abstractNumId w:val="6"/>
  </w:num>
  <w:num w:numId="13">
    <w:abstractNumId w:val="8"/>
  </w:num>
  <w:num w:numId="14">
    <w:abstractNumId w:val="0"/>
  </w:num>
  <w:num w:numId="15">
    <w:abstractNumId w:val="20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5"/>
    <w:rsid w:val="000040C9"/>
    <w:rsid w:val="000049E9"/>
    <w:rsid w:val="00013E51"/>
    <w:rsid w:val="00020DA8"/>
    <w:rsid w:val="0003391A"/>
    <w:rsid w:val="00037688"/>
    <w:rsid w:val="00037968"/>
    <w:rsid w:val="000402EA"/>
    <w:rsid w:val="00040D05"/>
    <w:rsid w:val="00043BA5"/>
    <w:rsid w:val="00045CEB"/>
    <w:rsid w:val="00050194"/>
    <w:rsid w:val="00061037"/>
    <w:rsid w:val="00074DFB"/>
    <w:rsid w:val="00074F7C"/>
    <w:rsid w:val="0007689D"/>
    <w:rsid w:val="00081720"/>
    <w:rsid w:val="0009254A"/>
    <w:rsid w:val="00092B6E"/>
    <w:rsid w:val="00094CE1"/>
    <w:rsid w:val="000A6A92"/>
    <w:rsid w:val="000B1EC5"/>
    <w:rsid w:val="000B20D7"/>
    <w:rsid w:val="000C4D10"/>
    <w:rsid w:val="000C7B0F"/>
    <w:rsid w:val="000E5507"/>
    <w:rsid w:val="000E57D5"/>
    <w:rsid w:val="000E6220"/>
    <w:rsid w:val="00123C46"/>
    <w:rsid w:val="00130510"/>
    <w:rsid w:val="00137FCA"/>
    <w:rsid w:val="00141D60"/>
    <w:rsid w:val="001503F3"/>
    <w:rsid w:val="0015657A"/>
    <w:rsid w:val="00170527"/>
    <w:rsid w:val="00180B6B"/>
    <w:rsid w:val="0018758D"/>
    <w:rsid w:val="001A2131"/>
    <w:rsid w:val="001A30B9"/>
    <w:rsid w:val="001A339B"/>
    <w:rsid w:val="001A5FD3"/>
    <w:rsid w:val="001A788E"/>
    <w:rsid w:val="001A79E6"/>
    <w:rsid w:val="001B4D3A"/>
    <w:rsid w:val="001D1693"/>
    <w:rsid w:val="001D38CA"/>
    <w:rsid w:val="001D3AB4"/>
    <w:rsid w:val="001E0813"/>
    <w:rsid w:val="001F45C4"/>
    <w:rsid w:val="0020051E"/>
    <w:rsid w:val="0021225C"/>
    <w:rsid w:val="00217399"/>
    <w:rsid w:val="0021747C"/>
    <w:rsid w:val="0023396F"/>
    <w:rsid w:val="00243F4D"/>
    <w:rsid w:val="00255574"/>
    <w:rsid w:val="00260216"/>
    <w:rsid w:val="002605D5"/>
    <w:rsid w:val="00262CF4"/>
    <w:rsid w:val="00275561"/>
    <w:rsid w:val="00276FED"/>
    <w:rsid w:val="00280FA8"/>
    <w:rsid w:val="002861EF"/>
    <w:rsid w:val="00293D8A"/>
    <w:rsid w:val="002B2754"/>
    <w:rsid w:val="002B753A"/>
    <w:rsid w:val="002B78A8"/>
    <w:rsid w:val="002C61E9"/>
    <w:rsid w:val="002D38B4"/>
    <w:rsid w:val="002D6BE6"/>
    <w:rsid w:val="002E127A"/>
    <w:rsid w:val="002E7C0F"/>
    <w:rsid w:val="002F2FFE"/>
    <w:rsid w:val="002F4134"/>
    <w:rsid w:val="002F44E3"/>
    <w:rsid w:val="00307BCB"/>
    <w:rsid w:val="003102AA"/>
    <w:rsid w:val="00314E51"/>
    <w:rsid w:val="00331E3D"/>
    <w:rsid w:val="00334E72"/>
    <w:rsid w:val="0034045D"/>
    <w:rsid w:val="00343DFA"/>
    <w:rsid w:val="00345B20"/>
    <w:rsid w:val="003607F4"/>
    <w:rsid w:val="0037389C"/>
    <w:rsid w:val="00386D58"/>
    <w:rsid w:val="0039540E"/>
    <w:rsid w:val="003956FB"/>
    <w:rsid w:val="003A1E9C"/>
    <w:rsid w:val="003A4022"/>
    <w:rsid w:val="003B18F7"/>
    <w:rsid w:val="003B1CC5"/>
    <w:rsid w:val="003E12F4"/>
    <w:rsid w:val="003E27E8"/>
    <w:rsid w:val="003E4EF0"/>
    <w:rsid w:val="003E5772"/>
    <w:rsid w:val="003F32FF"/>
    <w:rsid w:val="00411449"/>
    <w:rsid w:val="0041549B"/>
    <w:rsid w:val="004168DA"/>
    <w:rsid w:val="00416F55"/>
    <w:rsid w:val="0042056C"/>
    <w:rsid w:val="004249BF"/>
    <w:rsid w:val="004267F8"/>
    <w:rsid w:val="004428F3"/>
    <w:rsid w:val="004435E9"/>
    <w:rsid w:val="00447EA4"/>
    <w:rsid w:val="00457824"/>
    <w:rsid w:val="0046103B"/>
    <w:rsid w:val="00470B87"/>
    <w:rsid w:val="004710E5"/>
    <w:rsid w:val="00484EE9"/>
    <w:rsid w:val="00485361"/>
    <w:rsid w:val="00485667"/>
    <w:rsid w:val="00491524"/>
    <w:rsid w:val="00496AE0"/>
    <w:rsid w:val="004A7C74"/>
    <w:rsid w:val="004C35FE"/>
    <w:rsid w:val="004E1879"/>
    <w:rsid w:val="004E49A7"/>
    <w:rsid w:val="004F0057"/>
    <w:rsid w:val="004F305D"/>
    <w:rsid w:val="00502BE8"/>
    <w:rsid w:val="0050440F"/>
    <w:rsid w:val="00505B9F"/>
    <w:rsid w:val="00511007"/>
    <w:rsid w:val="00511AF1"/>
    <w:rsid w:val="00524289"/>
    <w:rsid w:val="00535527"/>
    <w:rsid w:val="0053581B"/>
    <w:rsid w:val="00545072"/>
    <w:rsid w:val="0054562A"/>
    <w:rsid w:val="005507BE"/>
    <w:rsid w:val="00552966"/>
    <w:rsid w:val="00554974"/>
    <w:rsid w:val="00560DE5"/>
    <w:rsid w:val="00575C69"/>
    <w:rsid w:val="00585411"/>
    <w:rsid w:val="005A47D3"/>
    <w:rsid w:val="005B452A"/>
    <w:rsid w:val="005C3002"/>
    <w:rsid w:val="005C670E"/>
    <w:rsid w:val="005D16D3"/>
    <w:rsid w:val="005E23A3"/>
    <w:rsid w:val="005F1A7F"/>
    <w:rsid w:val="005F66D3"/>
    <w:rsid w:val="00600121"/>
    <w:rsid w:val="006028F6"/>
    <w:rsid w:val="00613C84"/>
    <w:rsid w:val="00617881"/>
    <w:rsid w:val="00617C9C"/>
    <w:rsid w:val="00626E32"/>
    <w:rsid w:val="006314E0"/>
    <w:rsid w:val="00636D55"/>
    <w:rsid w:val="00642682"/>
    <w:rsid w:val="0064303A"/>
    <w:rsid w:val="0064508C"/>
    <w:rsid w:val="00654F5F"/>
    <w:rsid w:val="006670A7"/>
    <w:rsid w:val="00672BD2"/>
    <w:rsid w:val="00674814"/>
    <w:rsid w:val="00683A59"/>
    <w:rsid w:val="0068530F"/>
    <w:rsid w:val="0069115A"/>
    <w:rsid w:val="006941E7"/>
    <w:rsid w:val="006A75F2"/>
    <w:rsid w:val="006B36A4"/>
    <w:rsid w:val="006B6A8B"/>
    <w:rsid w:val="006D48C8"/>
    <w:rsid w:val="006E0E4D"/>
    <w:rsid w:val="006E1D76"/>
    <w:rsid w:val="006F4C46"/>
    <w:rsid w:val="00702FB2"/>
    <w:rsid w:val="00711DB2"/>
    <w:rsid w:val="007251DB"/>
    <w:rsid w:val="00726822"/>
    <w:rsid w:val="00740E16"/>
    <w:rsid w:val="00740E45"/>
    <w:rsid w:val="00741FDB"/>
    <w:rsid w:val="007457C0"/>
    <w:rsid w:val="0074731A"/>
    <w:rsid w:val="00755FD3"/>
    <w:rsid w:val="0076002D"/>
    <w:rsid w:val="00774634"/>
    <w:rsid w:val="00774BB9"/>
    <w:rsid w:val="0078791D"/>
    <w:rsid w:val="007A2D19"/>
    <w:rsid w:val="007A4AF7"/>
    <w:rsid w:val="007A6303"/>
    <w:rsid w:val="007B173B"/>
    <w:rsid w:val="007C2945"/>
    <w:rsid w:val="007C7CDA"/>
    <w:rsid w:val="007D2BC8"/>
    <w:rsid w:val="007E0A7C"/>
    <w:rsid w:val="007F2E7F"/>
    <w:rsid w:val="007F3F1C"/>
    <w:rsid w:val="007F61A2"/>
    <w:rsid w:val="008004AC"/>
    <w:rsid w:val="00815B0F"/>
    <w:rsid w:val="00832826"/>
    <w:rsid w:val="00840EFD"/>
    <w:rsid w:val="00843C8A"/>
    <w:rsid w:val="008660B0"/>
    <w:rsid w:val="0087264D"/>
    <w:rsid w:val="0087637D"/>
    <w:rsid w:val="00883B8B"/>
    <w:rsid w:val="00887630"/>
    <w:rsid w:val="008A2C86"/>
    <w:rsid w:val="008B48B7"/>
    <w:rsid w:val="008C0307"/>
    <w:rsid w:val="008C03A0"/>
    <w:rsid w:val="008C4956"/>
    <w:rsid w:val="008D7274"/>
    <w:rsid w:val="008D788E"/>
    <w:rsid w:val="008D7C07"/>
    <w:rsid w:val="008E7D7F"/>
    <w:rsid w:val="008F442B"/>
    <w:rsid w:val="008F5D59"/>
    <w:rsid w:val="00902AB1"/>
    <w:rsid w:val="00905E60"/>
    <w:rsid w:val="00910E7D"/>
    <w:rsid w:val="00916E66"/>
    <w:rsid w:val="009471CB"/>
    <w:rsid w:val="00947B36"/>
    <w:rsid w:val="00972B31"/>
    <w:rsid w:val="00973648"/>
    <w:rsid w:val="00973CC1"/>
    <w:rsid w:val="0098310B"/>
    <w:rsid w:val="00983ABD"/>
    <w:rsid w:val="00987291"/>
    <w:rsid w:val="00987C63"/>
    <w:rsid w:val="00996156"/>
    <w:rsid w:val="009A4BE5"/>
    <w:rsid w:val="009A62EC"/>
    <w:rsid w:val="009B2C33"/>
    <w:rsid w:val="009B6215"/>
    <w:rsid w:val="009C2649"/>
    <w:rsid w:val="009D4FD2"/>
    <w:rsid w:val="009D5B77"/>
    <w:rsid w:val="009E5977"/>
    <w:rsid w:val="009F0167"/>
    <w:rsid w:val="009F5E01"/>
    <w:rsid w:val="00A004EC"/>
    <w:rsid w:val="00A04AA6"/>
    <w:rsid w:val="00A110D5"/>
    <w:rsid w:val="00A125C2"/>
    <w:rsid w:val="00A12BE4"/>
    <w:rsid w:val="00A14C76"/>
    <w:rsid w:val="00A177B1"/>
    <w:rsid w:val="00A17F2C"/>
    <w:rsid w:val="00A42363"/>
    <w:rsid w:val="00A4340E"/>
    <w:rsid w:val="00A4399C"/>
    <w:rsid w:val="00A52121"/>
    <w:rsid w:val="00A52D8D"/>
    <w:rsid w:val="00A53538"/>
    <w:rsid w:val="00A63683"/>
    <w:rsid w:val="00A64959"/>
    <w:rsid w:val="00A64DD8"/>
    <w:rsid w:val="00A64F35"/>
    <w:rsid w:val="00A66E38"/>
    <w:rsid w:val="00A77522"/>
    <w:rsid w:val="00A816D7"/>
    <w:rsid w:val="00A9756E"/>
    <w:rsid w:val="00AB126F"/>
    <w:rsid w:val="00AB381B"/>
    <w:rsid w:val="00AC0F8E"/>
    <w:rsid w:val="00AC156C"/>
    <w:rsid w:val="00AD0BFE"/>
    <w:rsid w:val="00AD75A9"/>
    <w:rsid w:val="00AE6035"/>
    <w:rsid w:val="00AF3588"/>
    <w:rsid w:val="00B156F0"/>
    <w:rsid w:val="00B16492"/>
    <w:rsid w:val="00B2719A"/>
    <w:rsid w:val="00B34E90"/>
    <w:rsid w:val="00B5301D"/>
    <w:rsid w:val="00B54EFF"/>
    <w:rsid w:val="00B91D22"/>
    <w:rsid w:val="00B92759"/>
    <w:rsid w:val="00B92EB8"/>
    <w:rsid w:val="00BA5634"/>
    <w:rsid w:val="00BC762E"/>
    <w:rsid w:val="00BD47E9"/>
    <w:rsid w:val="00BE2934"/>
    <w:rsid w:val="00C029F9"/>
    <w:rsid w:val="00C0473A"/>
    <w:rsid w:val="00C14C74"/>
    <w:rsid w:val="00C16607"/>
    <w:rsid w:val="00C27FEE"/>
    <w:rsid w:val="00C34A1F"/>
    <w:rsid w:val="00C42182"/>
    <w:rsid w:val="00C423C8"/>
    <w:rsid w:val="00C57641"/>
    <w:rsid w:val="00C57BA4"/>
    <w:rsid w:val="00C73564"/>
    <w:rsid w:val="00C74037"/>
    <w:rsid w:val="00CA00AB"/>
    <w:rsid w:val="00CA5488"/>
    <w:rsid w:val="00CA6B09"/>
    <w:rsid w:val="00CB1842"/>
    <w:rsid w:val="00CB338D"/>
    <w:rsid w:val="00CC221E"/>
    <w:rsid w:val="00CD0FF5"/>
    <w:rsid w:val="00CD5479"/>
    <w:rsid w:val="00CD7D57"/>
    <w:rsid w:val="00CF3011"/>
    <w:rsid w:val="00CF6AC2"/>
    <w:rsid w:val="00D040F6"/>
    <w:rsid w:val="00D064D1"/>
    <w:rsid w:val="00D11E5D"/>
    <w:rsid w:val="00D201CF"/>
    <w:rsid w:val="00D25E8E"/>
    <w:rsid w:val="00D331CA"/>
    <w:rsid w:val="00D41A6C"/>
    <w:rsid w:val="00D61D41"/>
    <w:rsid w:val="00D64AC5"/>
    <w:rsid w:val="00D77045"/>
    <w:rsid w:val="00D82475"/>
    <w:rsid w:val="00D83363"/>
    <w:rsid w:val="00D92B20"/>
    <w:rsid w:val="00D966D6"/>
    <w:rsid w:val="00D97066"/>
    <w:rsid w:val="00DA22D9"/>
    <w:rsid w:val="00DA432A"/>
    <w:rsid w:val="00DB0668"/>
    <w:rsid w:val="00DB2BA5"/>
    <w:rsid w:val="00DD0CD2"/>
    <w:rsid w:val="00DD3BD7"/>
    <w:rsid w:val="00DE1D6D"/>
    <w:rsid w:val="00DE3433"/>
    <w:rsid w:val="00DF12D9"/>
    <w:rsid w:val="00E006B3"/>
    <w:rsid w:val="00E14871"/>
    <w:rsid w:val="00E21430"/>
    <w:rsid w:val="00E23291"/>
    <w:rsid w:val="00E326BD"/>
    <w:rsid w:val="00E35669"/>
    <w:rsid w:val="00E40253"/>
    <w:rsid w:val="00E412F8"/>
    <w:rsid w:val="00E431F9"/>
    <w:rsid w:val="00E432FD"/>
    <w:rsid w:val="00E4588F"/>
    <w:rsid w:val="00E458F9"/>
    <w:rsid w:val="00E54E9D"/>
    <w:rsid w:val="00E561F6"/>
    <w:rsid w:val="00E64735"/>
    <w:rsid w:val="00E65084"/>
    <w:rsid w:val="00E80ACF"/>
    <w:rsid w:val="00E84F9C"/>
    <w:rsid w:val="00E8657B"/>
    <w:rsid w:val="00E930D5"/>
    <w:rsid w:val="00EB06B1"/>
    <w:rsid w:val="00ED0B79"/>
    <w:rsid w:val="00ED2A10"/>
    <w:rsid w:val="00ED431C"/>
    <w:rsid w:val="00EE0A5A"/>
    <w:rsid w:val="00EE2D5F"/>
    <w:rsid w:val="00EE761E"/>
    <w:rsid w:val="00EF0A11"/>
    <w:rsid w:val="00EF1995"/>
    <w:rsid w:val="00EF2066"/>
    <w:rsid w:val="00F13BA4"/>
    <w:rsid w:val="00F237FE"/>
    <w:rsid w:val="00F31386"/>
    <w:rsid w:val="00F36062"/>
    <w:rsid w:val="00F5462B"/>
    <w:rsid w:val="00F54E9E"/>
    <w:rsid w:val="00F641FC"/>
    <w:rsid w:val="00F6793A"/>
    <w:rsid w:val="00F76409"/>
    <w:rsid w:val="00F86FCC"/>
    <w:rsid w:val="00F875FC"/>
    <w:rsid w:val="00F905DE"/>
    <w:rsid w:val="00F96863"/>
    <w:rsid w:val="00FA08A9"/>
    <w:rsid w:val="00FA5339"/>
    <w:rsid w:val="00FB75F9"/>
    <w:rsid w:val="00FD5310"/>
    <w:rsid w:val="00FE008C"/>
    <w:rsid w:val="00FE6B0E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7"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9E597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0051E"/>
  </w:style>
  <w:style w:type="character" w:customStyle="1" w:styleId="a7">
    <w:name w:val="Текст примечания Знак"/>
    <w:basedOn w:val="a0"/>
    <w:link w:val="a8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20051E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20051E"/>
  </w:style>
  <w:style w:type="character" w:customStyle="1" w:styleId="14">
    <w:name w:val="Тема примечания Знак1"/>
    <w:basedOn w:val="13"/>
    <w:uiPriority w:val="99"/>
    <w:semiHidden/>
    <w:rsid w:val="0020051E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00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20051E"/>
    <w:rPr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nhideWhenUsed/>
    <w:rsid w:val="0020051E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0051E"/>
    <w:rPr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20051E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0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2005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54EFF"/>
    <w:pPr>
      <w:spacing w:after="0" w:line="240" w:lineRule="auto"/>
    </w:pPr>
  </w:style>
  <w:style w:type="paragraph" w:styleId="af8">
    <w:name w:val="No Spacing"/>
    <w:uiPriority w:val="1"/>
    <w:qFormat/>
    <w:rsid w:val="003E12F4"/>
    <w:pPr>
      <w:spacing w:after="0" w:line="240" w:lineRule="auto"/>
    </w:pPr>
  </w:style>
  <w:style w:type="paragraph" w:customStyle="1" w:styleId="16">
    <w:name w:val="Обычный1"/>
    <w:basedOn w:val="a"/>
    <w:rsid w:val="003E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3E1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7"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9E597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0051E"/>
  </w:style>
  <w:style w:type="character" w:customStyle="1" w:styleId="a7">
    <w:name w:val="Текст примечания Знак"/>
    <w:basedOn w:val="a0"/>
    <w:link w:val="a8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20051E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20051E"/>
  </w:style>
  <w:style w:type="character" w:customStyle="1" w:styleId="14">
    <w:name w:val="Тема примечания Знак1"/>
    <w:basedOn w:val="13"/>
    <w:uiPriority w:val="99"/>
    <w:semiHidden/>
    <w:rsid w:val="0020051E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00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20051E"/>
    <w:rPr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nhideWhenUsed/>
    <w:rsid w:val="0020051E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0051E"/>
    <w:rPr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20051E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0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2005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54EFF"/>
    <w:pPr>
      <w:spacing w:after="0" w:line="240" w:lineRule="auto"/>
    </w:pPr>
  </w:style>
  <w:style w:type="paragraph" w:styleId="af8">
    <w:name w:val="No Spacing"/>
    <w:uiPriority w:val="1"/>
    <w:qFormat/>
    <w:rsid w:val="003E12F4"/>
    <w:pPr>
      <w:spacing w:after="0" w:line="240" w:lineRule="auto"/>
    </w:pPr>
  </w:style>
  <w:style w:type="paragraph" w:customStyle="1" w:styleId="16">
    <w:name w:val="Обычный1"/>
    <w:basedOn w:val="a"/>
    <w:rsid w:val="003E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3E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n.org/sustainabledevelopment/ru/issues/people/gender-equal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4C59-4565-474C-A8D3-AD61704A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12474</Words>
  <Characters>71104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ПК</cp:lastModifiedBy>
  <cp:revision>20</cp:revision>
  <cp:lastPrinted>2019-10-11T13:05:00Z</cp:lastPrinted>
  <dcterms:created xsi:type="dcterms:W3CDTF">2023-02-13T07:33:00Z</dcterms:created>
  <dcterms:modified xsi:type="dcterms:W3CDTF">2023-03-10T07:06:00Z</dcterms:modified>
</cp:coreProperties>
</file>